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731" w:rsidRDefault="00CA7736">
      <w:pPr>
        <w:spacing w:line="20" w:lineRule="atLeast"/>
        <w:rPr>
          <w:rFonts w:ascii="楷体" w:eastAsia="楷体" w:hAnsi="楷体" w:cs="楷体"/>
          <w:sz w:val="24"/>
        </w:rPr>
      </w:pPr>
      <w:r>
        <w:rPr>
          <w:rFonts w:ascii="楷体" w:eastAsia="楷体" w:hAnsi="楷体" w:cs="楷体" w:hint="eastAsia"/>
          <w:sz w:val="24"/>
        </w:rPr>
        <w:t>附件1：</w:t>
      </w:r>
    </w:p>
    <w:p w:rsidR="007D3731" w:rsidRDefault="007D3731">
      <w:pPr>
        <w:spacing w:line="20" w:lineRule="atLeast"/>
        <w:rPr>
          <w:rFonts w:ascii="楷体" w:eastAsia="楷体" w:hAnsi="楷体" w:cs="楷体"/>
          <w:sz w:val="24"/>
        </w:rPr>
      </w:pPr>
    </w:p>
    <w:p w:rsidR="007D3731" w:rsidRDefault="00CA7736">
      <w:pPr>
        <w:spacing w:line="20" w:lineRule="atLeast"/>
        <w:jc w:val="center"/>
        <w:rPr>
          <w:rFonts w:ascii="楷体" w:eastAsia="楷体" w:hAnsi="楷体" w:cs="楷体"/>
          <w:b/>
          <w:bCs/>
          <w:sz w:val="36"/>
          <w:szCs w:val="36"/>
        </w:rPr>
      </w:pPr>
      <w:r>
        <w:rPr>
          <w:rFonts w:ascii="楷体" w:eastAsia="楷体" w:hAnsi="楷体" w:cs="楷体" w:hint="eastAsia"/>
          <w:b/>
          <w:bCs/>
          <w:sz w:val="36"/>
          <w:szCs w:val="36"/>
        </w:rPr>
        <w:t>2018年嘉兴学院第十八届运动会篮球比赛竞赛规程</w:t>
      </w:r>
    </w:p>
    <w:p w:rsidR="007D3731" w:rsidRDefault="007D3731">
      <w:pPr>
        <w:spacing w:line="20" w:lineRule="atLeast"/>
        <w:jc w:val="center"/>
        <w:rPr>
          <w:rFonts w:ascii="楷体" w:eastAsia="楷体" w:hAnsi="楷体" w:cs="楷体"/>
          <w:b/>
          <w:bCs/>
          <w:szCs w:val="21"/>
        </w:rPr>
      </w:pPr>
    </w:p>
    <w:p w:rsidR="007D3731" w:rsidRDefault="00CA7736">
      <w:pPr>
        <w:numPr>
          <w:ilvl w:val="0"/>
          <w:numId w:val="1"/>
        </w:numPr>
        <w:spacing w:line="20" w:lineRule="atLeast"/>
        <w:rPr>
          <w:rFonts w:ascii="楷体" w:eastAsia="楷体" w:hAnsi="楷体" w:cs="楷体"/>
          <w:b/>
          <w:bCs/>
          <w:sz w:val="30"/>
          <w:szCs w:val="30"/>
        </w:rPr>
      </w:pPr>
      <w:r>
        <w:rPr>
          <w:rFonts w:ascii="楷体" w:eastAsia="楷体" w:hAnsi="楷体" w:cs="楷体" w:hint="eastAsia"/>
          <w:b/>
          <w:bCs/>
          <w:sz w:val="30"/>
          <w:szCs w:val="30"/>
        </w:rPr>
        <w:t>主办单位</w:t>
      </w:r>
    </w:p>
    <w:p w:rsidR="007D3731" w:rsidRDefault="00CA7736">
      <w:pPr>
        <w:pStyle w:val="a6"/>
        <w:spacing w:line="20" w:lineRule="atLeast"/>
        <w:ind w:left="420" w:firstLineChars="0" w:firstLine="0"/>
        <w:rPr>
          <w:rFonts w:ascii="楷体" w:eastAsia="楷体" w:hAnsi="楷体" w:cs="楷体"/>
          <w:sz w:val="28"/>
          <w:szCs w:val="28"/>
        </w:rPr>
      </w:pPr>
      <w:r>
        <w:rPr>
          <w:rFonts w:ascii="楷体" w:eastAsia="楷体" w:hAnsi="楷体" w:cs="楷体" w:hint="eastAsia"/>
          <w:sz w:val="28"/>
          <w:szCs w:val="28"/>
        </w:rPr>
        <w:t>嘉兴学院体育运动委员会、嘉兴学院体育与军训教研部</w:t>
      </w:r>
    </w:p>
    <w:p w:rsidR="007D3731" w:rsidRDefault="00CA7736">
      <w:pPr>
        <w:numPr>
          <w:ilvl w:val="0"/>
          <w:numId w:val="1"/>
        </w:numPr>
        <w:spacing w:line="20" w:lineRule="atLeast"/>
        <w:rPr>
          <w:rFonts w:ascii="楷体" w:eastAsia="楷体" w:hAnsi="楷体" w:cs="楷体"/>
          <w:b/>
          <w:bCs/>
          <w:sz w:val="30"/>
          <w:szCs w:val="30"/>
        </w:rPr>
      </w:pPr>
      <w:r>
        <w:rPr>
          <w:rFonts w:ascii="楷体" w:eastAsia="楷体" w:hAnsi="楷体" w:cs="楷体" w:hint="eastAsia"/>
          <w:b/>
          <w:bCs/>
          <w:sz w:val="30"/>
          <w:szCs w:val="30"/>
        </w:rPr>
        <w:t>承办单位</w:t>
      </w:r>
    </w:p>
    <w:p w:rsidR="007D3731" w:rsidRDefault="00CA7736">
      <w:pPr>
        <w:spacing w:line="20" w:lineRule="atLeast"/>
        <w:ind w:firstLineChars="200" w:firstLine="600"/>
        <w:rPr>
          <w:rFonts w:ascii="楷体" w:eastAsia="楷体" w:hAnsi="楷体" w:cs="楷体"/>
          <w:sz w:val="30"/>
          <w:szCs w:val="30"/>
        </w:rPr>
      </w:pPr>
      <w:r>
        <w:rPr>
          <w:rFonts w:ascii="楷体" w:eastAsia="楷体" w:hAnsi="楷体" w:cs="楷体" w:hint="eastAsia"/>
          <w:sz w:val="30"/>
          <w:szCs w:val="30"/>
        </w:rPr>
        <w:t>嘉兴学院跃动篮球俱乐部</w:t>
      </w:r>
    </w:p>
    <w:p w:rsidR="007D3731" w:rsidRDefault="00CA7736">
      <w:pPr>
        <w:numPr>
          <w:ilvl w:val="0"/>
          <w:numId w:val="1"/>
        </w:numPr>
        <w:spacing w:line="20" w:lineRule="atLeast"/>
        <w:rPr>
          <w:rFonts w:ascii="楷体" w:eastAsia="楷体" w:hAnsi="楷体" w:cs="楷体"/>
          <w:b/>
          <w:bCs/>
          <w:sz w:val="30"/>
          <w:szCs w:val="30"/>
        </w:rPr>
      </w:pPr>
      <w:r>
        <w:rPr>
          <w:rFonts w:ascii="楷体" w:eastAsia="楷体" w:hAnsi="楷体" w:cs="楷体" w:hint="eastAsia"/>
          <w:b/>
          <w:bCs/>
          <w:sz w:val="30"/>
          <w:szCs w:val="30"/>
        </w:rPr>
        <w:t>竞赛时间</w:t>
      </w:r>
    </w:p>
    <w:p w:rsidR="007D3731" w:rsidRDefault="00CA7736">
      <w:pPr>
        <w:spacing w:line="20" w:lineRule="atLeast"/>
        <w:ind w:firstLineChars="200" w:firstLine="560"/>
        <w:rPr>
          <w:rFonts w:ascii="楷体" w:eastAsia="楷体" w:hAnsi="楷体" w:cs="楷体"/>
          <w:sz w:val="28"/>
          <w:szCs w:val="28"/>
        </w:rPr>
      </w:pPr>
      <w:r>
        <w:rPr>
          <w:rFonts w:ascii="楷体" w:eastAsia="楷体" w:hAnsi="楷体" w:cs="楷体" w:hint="eastAsia"/>
          <w:sz w:val="28"/>
          <w:szCs w:val="28"/>
        </w:rPr>
        <w:t>2018年5月</w:t>
      </w:r>
    </w:p>
    <w:p w:rsidR="007D3731" w:rsidRDefault="00CA7736">
      <w:pPr>
        <w:numPr>
          <w:ilvl w:val="0"/>
          <w:numId w:val="1"/>
        </w:numPr>
        <w:spacing w:line="20" w:lineRule="atLeast"/>
        <w:rPr>
          <w:rFonts w:ascii="楷体" w:eastAsia="楷体" w:hAnsi="楷体" w:cs="楷体"/>
          <w:b/>
          <w:bCs/>
          <w:sz w:val="30"/>
          <w:szCs w:val="30"/>
        </w:rPr>
      </w:pPr>
      <w:r>
        <w:rPr>
          <w:rFonts w:ascii="楷体" w:eastAsia="楷体" w:hAnsi="楷体" w:cs="楷体" w:hint="eastAsia"/>
          <w:b/>
          <w:bCs/>
          <w:sz w:val="30"/>
          <w:szCs w:val="30"/>
        </w:rPr>
        <w:t>竞赛地点</w:t>
      </w:r>
    </w:p>
    <w:p w:rsidR="007D3731" w:rsidRDefault="00CA7736">
      <w:pPr>
        <w:spacing w:line="20" w:lineRule="atLeast"/>
        <w:ind w:firstLineChars="200" w:firstLine="560"/>
        <w:rPr>
          <w:rFonts w:ascii="楷体" w:eastAsia="楷体" w:hAnsi="楷体" w:cs="楷体"/>
          <w:sz w:val="28"/>
          <w:szCs w:val="28"/>
        </w:rPr>
      </w:pPr>
      <w:r>
        <w:rPr>
          <w:rFonts w:ascii="楷体" w:eastAsia="楷体" w:hAnsi="楷体" w:cs="楷体" w:hint="eastAsia"/>
          <w:sz w:val="28"/>
          <w:szCs w:val="28"/>
        </w:rPr>
        <w:t>嘉兴学院越秀校区篮球场或篮球馆</w:t>
      </w:r>
    </w:p>
    <w:p w:rsidR="007D3731" w:rsidRDefault="00CA7736">
      <w:pPr>
        <w:numPr>
          <w:ilvl w:val="0"/>
          <w:numId w:val="1"/>
        </w:numPr>
        <w:spacing w:line="20" w:lineRule="atLeast"/>
        <w:rPr>
          <w:rFonts w:ascii="楷体" w:eastAsia="楷体" w:hAnsi="楷体" w:cs="楷体"/>
          <w:b/>
          <w:bCs/>
          <w:sz w:val="30"/>
          <w:szCs w:val="30"/>
        </w:rPr>
      </w:pPr>
      <w:r>
        <w:rPr>
          <w:rFonts w:ascii="楷体" w:eastAsia="楷体" w:hAnsi="楷体" w:cs="楷体" w:hint="eastAsia"/>
          <w:b/>
          <w:bCs/>
          <w:sz w:val="30"/>
          <w:szCs w:val="30"/>
        </w:rPr>
        <w:t>参赛办法及参赛条件</w:t>
      </w:r>
    </w:p>
    <w:p w:rsidR="007D3731" w:rsidRDefault="00CA7736">
      <w:pPr>
        <w:spacing w:line="20" w:lineRule="atLeast"/>
        <w:ind w:firstLineChars="200" w:firstLine="560"/>
        <w:rPr>
          <w:rFonts w:ascii="楷体" w:eastAsia="楷体" w:hAnsi="楷体" w:cs="楷体"/>
          <w:sz w:val="28"/>
          <w:szCs w:val="28"/>
        </w:rPr>
      </w:pPr>
      <w:r>
        <w:rPr>
          <w:rFonts w:ascii="楷体" w:eastAsia="楷体" w:hAnsi="楷体" w:cs="楷体" w:hint="eastAsia"/>
          <w:sz w:val="28"/>
          <w:szCs w:val="28"/>
        </w:rPr>
        <w:t>运动员必须具有正式学籍的学生（包括成教脱产班学生），思想政治进步，学生文化成绩合格，身体健康，且为本学院学生，不得跨学院组队。</w:t>
      </w:r>
    </w:p>
    <w:p w:rsidR="007D3731" w:rsidRDefault="00CA7736">
      <w:pPr>
        <w:numPr>
          <w:ilvl w:val="0"/>
          <w:numId w:val="1"/>
        </w:numPr>
        <w:spacing w:line="20" w:lineRule="atLeast"/>
        <w:rPr>
          <w:rFonts w:ascii="楷体" w:eastAsia="楷体" w:hAnsi="楷体" w:cs="楷体"/>
          <w:b/>
          <w:bCs/>
          <w:sz w:val="30"/>
          <w:szCs w:val="30"/>
        </w:rPr>
      </w:pPr>
      <w:r>
        <w:rPr>
          <w:rFonts w:ascii="楷体" w:eastAsia="楷体" w:hAnsi="楷体" w:cs="楷体" w:hint="eastAsia"/>
          <w:b/>
          <w:bCs/>
          <w:sz w:val="30"/>
          <w:szCs w:val="30"/>
        </w:rPr>
        <w:t>报名方法</w:t>
      </w:r>
    </w:p>
    <w:p w:rsidR="007D3731" w:rsidRDefault="00CA7736">
      <w:pPr>
        <w:spacing w:line="20" w:lineRule="atLeast"/>
        <w:ind w:firstLineChars="100" w:firstLine="280"/>
        <w:rPr>
          <w:rFonts w:ascii="楷体" w:eastAsia="楷体" w:hAnsi="楷体" w:cs="楷体"/>
          <w:sz w:val="28"/>
          <w:szCs w:val="28"/>
        </w:rPr>
      </w:pPr>
      <w:r>
        <w:rPr>
          <w:rFonts w:ascii="楷体" w:eastAsia="楷体" w:hAnsi="楷体" w:cs="楷体" w:hint="eastAsia"/>
          <w:sz w:val="28"/>
          <w:szCs w:val="28"/>
        </w:rPr>
        <w:t>（一）报名时间： 5月3日至5月8日报名，5月8日下午12：00截止报名。</w:t>
      </w:r>
    </w:p>
    <w:p w:rsidR="007D3731" w:rsidRDefault="00CA7736">
      <w:pPr>
        <w:spacing w:line="20" w:lineRule="atLeast"/>
        <w:ind w:firstLineChars="100" w:firstLine="280"/>
        <w:rPr>
          <w:rFonts w:ascii="楷体" w:eastAsia="楷体" w:hAnsi="楷体" w:cs="楷体"/>
          <w:sz w:val="28"/>
          <w:szCs w:val="28"/>
        </w:rPr>
      </w:pPr>
      <w:r>
        <w:rPr>
          <w:rFonts w:ascii="楷体" w:eastAsia="楷体" w:hAnsi="楷体" w:cs="楷体" w:hint="eastAsia"/>
          <w:sz w:val="28"/>
          <w:szCs w:val="28"/>
        </w:rPr>
        <w:t>（二）报名方式：填写电子版报名表发至负责人——周伟</w:t>
      </w:r>
    </w:p>
    <w:p w:rsidR="007D3731" w:rsidRDefault="00CA7736">
      <w:pPr>
        <w:spacing w:line="20" w:lineRule="atLeast"/>
        <w:ind w:firstLineChars="300" w:firstLine="840"/>
        <w:rPr>
          <w:rFonts w:ascii="楷体" w:eastAsia="楷体" w:hAnsi="楷体" w:cs="楷体"/>
          <w:sz w:val="28"/>
          <w:szCs w:val="28"/>
        </w:rPr>
      </w:pPr>
      <w:r>
        <w:rPr>
          <w:rFonts w:ascii="楷体" w:eastAsia="楷体" w:hAnsi="楷体" w:cs="楷体" w:hint="eastAsia"/>
          <w:sz w:val="28"/>
          <w:szCs w:val="28"/>
        </w:rPr>
        <w:t>联系方式：18157365670    QQ：1152112179</w:t>
      </w:r>
    </w:p>
    <w:p w:rsidR="007D3731" w:rsidRDefault="00865A15">
      <w:pPr>
        <w:spacing w:line="20" w:lineRule="atLeast"/>
        <w:jc w:val="left"/>
        <w:rPr>
          <w:rFonts w:ascii="楷体" w:eastAsia="楷体" w:hAnsi="楷体" w:cs="楷体"/>
          <w:sz w:val="28"/>
          <w:szCs w:val="28"/>
        </w:rPr>
      </w:pPr>
      <w:r w:rsidRPr="00865A15">
        <w:rPr>
          <w:rFonts w:ascii="楷体" w:eastAsia="楷体" w:hAnsi="楷体" w:cs="楷体"/>
          <w:sz w:val="28"/>
        </w:rPr>
        <w:pict>
          <v:shape id="_x0000_s1026" style="position:absolute;margin-left:22.85pt;margin-top:11.65pt;width:15pt;height:11.25pt;z-index:251658240;mso-width-relative:page;mso-height-relative:page;v-text-anchor:middle" coordsize="190500,142875" o:gfxdata="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7MGkL9IAAAAHAQAADwAAAAAAAAABACAAAAAiAAAAZHJz&#10;L2Rvd25yZXYueG1sUEsBAhQAFAAAAAgAh07iQGdD3gV8AgAA5AQAAA4AAAAAAAAAAQAgAAAAIQEA&#10;AGRycy9lMm9Eb2MueG1sUEsFBgAAAAAGAAYAWQEAAA8GAAAAAA==&#10;" path="m,54573r72764,l95250,r22485,54573l190499,54573,131631,88301r22486,54573l95250,109146,36382,142874,58868,88301xe" fillcolor="#5b9bd5" strokecolor="#2d5171" strokeweight="1pt">
            <v:stroke joinstyle="miter"/>
            <v:path o:connectlocs="95250,0;0,54573;36382,142874;154117,142874;190499,54573" o:connectangles="247,164,82,82,0"/>
          </v:shape>
        </w:pict>
      </w:r>
      <w:r w:rsidR="00CA7736">
        <w:rPr>
          <w:rFonts w:ascii="楷体" w:eastAsia="楷体" w:hAnsi="楷体" w:cs="楷体" w:hint="eastAsia"/>
          <w:sz w:val="28"/>
          <w:szCs w:val="28"/>
        </w:rPr>
        <w:t xml:space="preserve">      </w:t>
      </w:r>
      <w:r w:rsidR="00CA7736">
        <w:rPr>
          <w:rFonts w:ascii="楷体" w:eastAsia="楷体" w:hAnsi="楷体" w:cs="楷体" w:hint="eastAsia"/>
          <w:b/>
          <w:bCs/>
          <w:sz w:val="28"/>
          <w:szCs w:val="28"/>
        </w:rPr>
        <w:t>注意事项</w:t>
      </w:r>
      <w:r w:rsidR="00CA7736">
        <w:rPr>
          <w:rFonts w:ascii="楷体" w:eastAsia="楷体" w:hAnsi="楷体" w:cs="楷体" w:hint="eastAsia"/>
          <w:sz w:val="28"/>
          <w:szCs w:val="28"/>
        </w:rPr>
        <w:t>：每支参赛队报名表内必须附上近期电子照片，提交截止时间为5月8日中午12点，逾期不交者视为弃权。</w:t>
      </w:r>
    </w:p>
    <w:p w:rsidR="007D3731" w:rsidRDefault="00CA7736">
      <w:pPr>
        <w:spacing w:line="20" w:lineRule="atLeast"/>
        <w:ind w:firstLineChars="100" w:firstLine="280"/>
        <w:jc w:val="left"/>
        <w:rPr>
          <w:rFonts w:ascii="楷体" w:eastAsia="楷体" w:hAnsi="楷体" w:cs="楷体"/>
          <w:sz w:val="28"/>
          <w:szCs w:val="28"/>
        </w:rPr>
      </w:pPr>
      <w:r>
        <w:rPr>
          <w:rFonts w:ascii="楷体" w:eastAsia="楷体" w:hAnsi="楷体" w:cs="楷体" w:hint="eastAsia"/>
          <w:sz w:val="28"/>
          <w:szCs w:val="28"/>
        </w:rPr>
        <w:t xml:space="preserve">（三）每队限报12人，每名运动员限报一队，上场队员为五人。 </w:t>
      </w:r>
    </w:p>
    <w:p w:rsidR="007D3731" w:rsidRDefault="00E403F7">
      <w:pPr>
        <w:spacing w:line="20" w:lineRule="atLeast"/>
        <w:ind w:firstLineChars="100" w:firstLine="280"/>
        <w:jc w:val="left"/>
        <w:rPr>
          <w:rFonts w:ascii="楷体" w:eastAsia="楷体" w:hAnsi="楷体" w:cs="楷体"/>
          <w:sz w:val="28"/>
          <w:szCs w:val="28"/>
        </w:rPr>
      </w:pPr>
      <w:r>
        <w:rPr>
          <w:rFonts w:ascii="楷体" w:eastAsia="楷体" w:hAnsi="楷体" w:cs="楷体" w:hint="eastAsia"/>
          <w:sz w:val="28"/>
          <w:szCs w:val="28"/>
        </w:rPr>
        <w:lastRenderedPageBreak/>
        <w:t>（四）各参赛队队名以各</w:t>
      </w:r>
      <w:r w:rsidR="00CA7736">
        <w:rPr>
          <w:rFonts w:ascii="楷体" w:eastAsia="楷体" w:hAnsi="楷体" w:cs="楷体" w:hint="eastAsia"/>
          <w:sz w:val="28"/>
          <w:szCs w:val="28"/>
        </w:rPr>
        <w:t>学院为队名。</w:t>
      </w:r>
    </w:p>
    <w:p w:rsidR="007D3731" w:rsidRDefault="00CA7736">
      <w:pPr>
        <w:numPr>
          <w:ilvl w:val="0"/>
          <w:numId w:val="1"/>
        </w:numPr>
        <w:spacing w:line="20" w:lineRule="atLeast"/>
        <w:rPr>
          <w:rFonts w:ascii="楷体" w:eastAsia="楷体" w:hAnsi="楷体" w:cs="楷体"/>
          <w:b/>
          <w:bCs/>
          <w:sz w:val="30"/>
          <w:szCs w:val="30"/>
        </w:rPr>
      </w:pPr>
      <w:r>
        <w:rPr>
          <w:rFonts w:ascii="楷体" w:eastAsia="楷体" w:hAnsi="楷体" w:cs="楷体" w:hint="eastAsia"/>
          <w:b/>
          <w:bCs/>
          <w:sz w:val="30"/>
          <w:szCs w:val="30"/>
        </w:rPr>
        <w:t>竞赛办法</w:t>
      </w:r>
    </w:p>
    <w:p w:rsidR="007D3731" w:rsidRDefault="00CA7736">
      <w:pPr>
        <w:spacing w:line="20" w:lineRule="atLeast"/>
        <w:ind w:firstLineChars="100" w:firstLine="280"/>
        <w:jc w:val="left"/>
        <w:rPr>
          <w:rFonts w:ascii="楷体" w:eastAsia="楷体" w:hAnsi="楷体" w:cs="楷体"/>
          <w:sz w:val="28"/>
          <w:szCs w:val="28"/>
        </w:rPr>
      </w:pPr>
      <w:r>
        <w:rPr>
          <w:rFonts w:ascii="楷体" w:eastAsia="楷体" w:hAnsi="楷体" w:cs="楷体" w:hint="eastAsia"/>
          <w:sz w:val="28"/>
          <w:szCs w:val="28"/>
        </w:rPr>
        <w:t>（一）赛制</w:t>
      </w:r>
    </w:p>
    <w:p w:rsidR="007D3731" w:rsidRDefault="00CA7736">
      <w:pPr>
        <w:spacing w:line="20" w:lineRule="atLeast"/>
        <w:ind w:firstLineChars="200" w:firstLine="560"/>
        <w:jc w:val="left"/>
        <w:rPr>
          <w:rFonts w:ascii="楷体" w:eastAsia="楷体" w:hAnsi="楷体" w:cs="楷体"/>
          <w:sz w:val="28"/>
          <w:szCs w:val="28"/>
        </w:rPr>
      </w:pPr>
      <w:r>
        <w:rPr>
          <w:rFonts w:ascii="楷体" w:eastAsia="楷体" w:hAnsi="楷体" w:cs="楷体" w:hint="eastAsia"/>
          <w:sz w:val="28"/>
          <w:szCs w:val="28"/>
        </w:rPr>
        <w:t>1、本次比赛采用分组制，设A,B两个组</w:t>
      </w:r>
    </w:p>
    <w:p w:rsidR="007D3731" w:rsidRDefault="00CA7736">
      <w:pPr>
        <w:spacing w:line="20" w:lineRule="atLeast"/>
        <w:ind w:firstLineChars="200" w:firstLine="560"/>
        <w:jc w:val="left"/>
        <w:rPr>
          <w:rFonts w:ascii="楷体" w:eastAsia="楷体" w:hAnsi="楷体" w:cs="楷体"/>
          <w:sz w:val="28"/>
          <w:szCs w:val="28"/>
        </w:rPr>
      </w:pPr>
      <w:r>
        <w:rPr>
          <w:rFonts w:ascii="楷体" w:eastAsia="楷体" w:hAnsi="楷体" w:cs="楷体" w:hint="eastAsia"/>
          <w:sz w:val="28"/>
          <w:szCs w:val="28"/>
        </w:rPr>
        <w:t>2、小组赛：A,B两个组内的队伍进行小组单循环赛，每个小组前四名进入八强。</w:t>
      </w:r>
    </w:p>
    <w:p w:rsidR="007D3731" w:rsidRDefault="00CA7736">
      <w:pPr>
        <w:spacing w:line="20" w:lineRule="atLeast"/>
        <w:ind w:firstLineChars="200" w:firstLine="560"/>
        <w:jc w:val="left"/>
        <w:rPr>
          <w:rFonts w:ascii="楷体" w:eastAsia="楷体" w:hAnsi="楷体" w:cs="楷体"/>
          <w:sz w:val="28"/>
          <w:szCs w:val="28"/>
        </w:rPr>
      </w:pPr>
      <w:r>
        <w:rPr>
          <w:rFonts w:ascii="楷体" w:eastAsia="楷体" w:hAnsi="楷体" w:cs="楷体" w:hint="eastAsia"/>
          <w:sz w:val="28"/>
          <w:szCs w:val="28"/>
        </w:rPr>
        <w:t>3、淘汰赛：按小组排名A1vsB4 A2vsB3 B1vsA4 B2vsA3胜者进入半决赛，半决赛胜的两队进入决赛，输的两队争夺三、四名</w:t>
      </w:r>
    </w:p>
    <w:p w:rsidR="007D3731" w:rsidRDefault="00CA7736">
      <w:pPr>
        <w:spacing w:line="20" w:lineRule="atLeast"/>
        <w:ind w:firstLineChars="100" w:firstLine="280"/>
        <w:jc w:val="left"/>
        <w:rPr>
          <w:rFonts w:ascii="楷体" w:eastAsia="楷体" w:hAnsi="楷体" w:cs="楷体"/>
          <w:sz w:val="28"/>
          <w:szCs w:val="28"/>
        </w:rPr>
      </w:pPr>
      <w:r>
        <w:rPr>
          <w:rFonts w:ascii="楷体" w:eastAsia="楷体" w:hAnsi="楷体" w:cs="楷体" w:hint="eastAsia"/>
          <w:sz w:val="28"/>
          <w:szCs w:val="28"/>
        </w:rPr>
        <w:t>（二）赛程</w:t>
      </w:r>
    </w:p>
    <w:p w:rsidR="007D3731" w:rsidRDefault="00CA7736">
      <w:pPr>
        <w:spacing w:line="20" w:lineRule="atLeast"/>
        <w:ind w:firstLineChars="200" w:firstLine="560"/>
        <w:jc w:val="left"/>
        <w:rPr>
          <w:rFonts w:ascii="楷体" w:eastAsia="楷体" w:hAnsi="楷体" w:cs="楷体"/>
          <w:sz w:val="28"/>
          <w:szCs w:val="28"/>
        </w:rPr>
      </w:pPr>
      <w:r>
        <w:rPr>
          <w:rFonts w:ascii="楷体" w:eastAsia="楷体" w:hAnsi="楷体" w:cs="楷体" w:hint="eastAsia"/>
          <w:sz w:val="28"/>
          <w:szCs w:val="28"/>
        </w:rPr>
        <w:t>具体赛程以报名及抽签结果为准</w:t>
      </w:r>
    </w:p>
    <w:p w:rsidR="007D3731" w:rsidRDefault="00CA7736">
      <w:pPr>
        <w:spacing w:line="20" w:lineRule="atLeast"/>
        <w:ind w:firstLineChars="100" w:firstLine="280"/>
        <w:jc w:val="left"/>
        <w:rPr>
          <w:rFonts w:ascii="楷体" w:eastAsia="楷体" w:hAnsi="楷体" w:cs="楷体"/>
          <w:sz w:val="28"/>
          <w:szCs w:val="28"/>
        </w:rPr>
      </w:pPr>
      <w:r>
        <w:rPr>
          <w:rFonts w:ascii="楷体" w:eastAsia="楷体" w:hAnsi="楷体" w:cs="楷体" w:hint="eastAsia"/>
          <w:sz w:val="28"/>
          <w:szCs w:val="28"/>
        </w:rPr>
        <w:t>（三）竞赛办法和规则</w:t>
      </w:r>
    </w:p>
    <w:p w:rsidR="007D3731" w:rsidRDefault="00CA7736">
      <w:pPr>
        <w:spacing w:line="20" w:lineRule="atLeast"/>
        <w:ind w:firstLineChars="200" w:firstLine="560"/>
        <w:jc w:val="left"/>
        <w:rPr>
          <w:rFonts w:ascii="楷体" w:eastAsia="楷体" w:hAnsi="楷体" w:cs="楷体"/>
          <w:sz w:val="28"/>
          <w:szCs w:val="28"/>
        </w:rPr>
      </w:pPr>
      <w:r>
        <w:rPr>
          <w:rFonts w:ascii="楷体" w:eastAsia="楷体" w:hAnsi="楷体" w:cs="楷体" w:hint="eastAsia"/>
          <w:sz w:val="28"/>
          <w:szCs w:val="28"/>
        </w:rPr>
        <w:t>1、比赛名次</w:t>
      </w:r>
    </w:p>
    <w:p w:rsidR="007D3731" w:rsidRDefault="00CA7736">
      <w:pPr>
        <w:spacing w:line="20" w:lineRule="atLeast"/>
        <w:ind w:firstLineChars="200" w:firstLine="560"/>
        <w:jc w:val="left"/>
        <w:rPr>
          <w:rFonts w:ascii="楷体" w:eastAsia="楷体" w:hAnsi="楷体" w:cs="楷体"/>
          <w:sz w:val="28"/>
          <w:szCs w:val="28"/>
        </w:rPr>
      </w:pPr>
      <w:r>
        <w:rPr>
          <w:rFonts w:ascii="楷体" w:eastAsia="楷体" w:hAnsi="楷体" w:cs="楷体" w:hint="eastAsia"/>
          <w:sz w:val="28"/>
          <w:szCs w:val="28"/>
        </w:rPr>
        <w:t>（1）小组赛比赛中各队胜一场得2分，负一场得1分，弃权为0分，按各队积分多少决定名次，积分多者名次列前。</w:t>
      </w:r>
    </w:p>
    <w:p w:rsidR="007D3731" w:rsidRDefault="00CA7736">
      <w:pPr>
        <w:spacing w:line="20" w:lineRule="atLeast"/>
        <w:ind w:firstLineChars="200" w:firstLine="560"/>
        <w:jc w:val="left"/>
        <w:rPr>
          <w:rFonts w:ascii="楷体" w:eastAsia="楷体" w:hAnsi="楷体" w:cs="楷体"/>
          <w:sz w:val="28"/>
          <w:szCs w:val="28"/>
        </w:rPr>
      </w:pPr>
      <w:r>
        <w:rPr>
          <w:rFonts w:ascii="楷体" w:eastAsia="楷体" w:hAnsi="楷体" w:cs="楷体" w:hint="eastAsia"/>
          <w:sz w:val="28"/>
          <w:szCs w:val="28"/>
        </w:rPr>
        <w:t>（2）如果组内2支或多于2支球队在所有比赛后有相同的胜负记录，这两支或这些球队之间的比赛将决定他们的名次排列。如果这2支或多于2支球队之间的比赛有相同的胜负记录，将按照下列原则依顺序进行排列：他们之间比赛净胜分的多少；他们之间比赛得分的多少；组内所有比赛净胜分的多少；组内所有比赛得分的多少。</w:t>
      </w:r>
    </w:p>
    <w:p w:rsidR="007D3731" w:rsidRDefault="00CA7736">
      <w:pPr>
        <w:spacing w:line="20" w:lineRule="atLeast"/>
        <w:ind w:firstLineChars="200" w:firstLine="560"/>
        <w:jc w:val="left"/>
        <w:rPr>
          <w:rFonts w:ascii="楷体" w:eastAsia="楷体" w:hAnsi="楷体" w:cs="楷体"/>
          <w:sz w:val="28"/>
          <w:szCs w:val="28"/>
        </w:rPr>
      </w:pPr>
      <w:r>
        <w:rPr>
          <w:rFonts w:ascii="楷体" w:eastAsia="楷体" w:hAnsi="楷体" w:cs="楷体" w:hint="eastAsia"/>
          <w:sz w:val="28"/>
          <w:szCs w:val="28"/>
        </w:rPr>
        <w:t>2、比赛时间</w:t>
      </w:r>
    </w:p>
    <w:p w:rsidR="007D3731" w:rsidRDefault="00CA7736">
      <w:pPr>
        <w:spacing w:line="20" w:lineRule="atLeast"/>
        <w:ind w:firstLineChars="200" w:firstLine="560"/>
        <w:jc w:val="left"/>
        <w:rPr>
          <w:rFonts w:ascii="楷体" w:eastAsia="楷体" w:hAnsi="楷体" w:cs="楷体"/>
          <w:sz w:val="28"/>
          <w:szCs w:val="28"/>
        </w:rPr>
      </w:pPr>
      <w:r>
        <w:rPr>
          <w:rFonts w:ascii="楷体" w:eastAsia="楷体" w:hAnsi="楷体" w:cs="楷体" w:hint="eastAsia"/>
          <w:sz w:val="28"/>
          <w:szCs w:val="28"/>
        </w:rPr>
        <w:t>小组赛、淘汰赛阶段比赛分四节进行，每节十分钟，均为毛时。每队可准予上半时2次暂停，下半时3次暂停，但最后2分钟最多2</w:t>
      </w:r>
      <w:r>
        <w:rPr>
          <w:rFonts w:ascii="楷体" w:eastAsia="楷体" w:hAnsi="楷体" w:cs="楷体" w:hint="eastAsia"/>
          <w:sz w:val="28"/>
          <w:szCs w:val="28"/>
        </w:rPr>
        <w:lastRenderedPageBreak/>
        <w:t>次暂停，每一决胜期1次暂停。未用过的暂停不得遗留给下半时或决胜期。如在最后两分钟之前未使用暂停，自动取消一次暂停机会（遇有队员受伤，裁判员有权暂停比赛）。每次暂停时间为1分钟。比赛中除在暂停、球员受伤以及最后一节最后两分钟等情况下停止计时表外，其余情况均不停表。</w:t>
      </w:r>
    </w:p>
    <w:p w:rsidR="007D3731" w:rsidRDefault="00CA7736">
      <w:pPr>
        <w:numPr>
          <w:ilvl w:val="0"/>
          <w:numId w:val="2"/>
        </w:numPr>
        <w:spacing w:line="20" w:lineRule="atLeast"/>
        <w:ind w:firstLineChars="200" w:firstLine="560"/>
        <w:jc w:val="left"/>
        <w:rPr>
          <w:rFonts w:ascii="楷体" w:eastAsia="楷体" w:hAnsi="楷体" w:cs="楷体"/>
          <w:sz w:val="28"/>
          <w:szCs w:val="28"/>
        </w:rPr>
      </w:pPr>
      <w:r>
        <w:rPr>
          <w:rFonts w:ascii="楷体" w:eastAsia="楷体" w:hAnsi="楷体" w:cs="楷体" w:hint="eastAsia"/>
          <w:sz w:val="28"/>
          <w:szCs w:val="28"/>
        </w:rPr>
        <w:t>比赛开始迟到15分钟后未能到场的视为弃权。</w:t>
      </w:r>
    </w:p>
    <w:p w:rsidR="007D3731" w:rsidRDefault="00CA7736">
      <w:pPr>
        <w:numPr>
          <w:ilvl w:val="0"/>
          <w:numId w:val="2"/>
        </w:numPr>
        <w:spacing w:line="20" w:lineRule="atLeast"/>
        <w:ind w:firstLineChars="200" w:firstLine="560"/>
        <w:jc w:val="left"/>
        <w:rPr>
          <w:rFonts w:ascii="楷体" w:eastAsia="楷体" w:hAnsi="楷体" w:cs="楷体"/>
          <w:sz w:val="28"/>
          <w:szCs w:val="28"/>
        </w:rPr>
      </w:pPr>
      <w:r>
        <w:rPr>
          <w:rFonts w:ascii="楷体" w:eastAsia="楷体" w:hAnsi="楷体" w:cs="楷体" w:hint="eastAsia"/>
          <w:sz w:val="28"/>
          <w:szCs w:val="28"/>
        </w:rPr>
        <w:t>只能在死球的情况下进行替换。</w:t>
      </w:r>
    </w:p>
    <w:p w:rsidR="007D3731" w:rsidRDefault="00CA7736">
      <w:pPr>
        <w:numPr>
          <w:ilvl w:val="0"/>
          <w:numId w:val="2"/>
        </w:numPr>
        <w:spacing w:line="20" w:lineRule="atLeast"/>
        <w:ind w:firstLineChars="200" w:firstLine="560"/>
        <w:jc w:val="left"/>
        <w:rPr>
          <w:rFonts w:ascii="楷体" w:eastAsia="楷体" w:hAnsi="楷体" w:cs="楷体"/>
          <w:sz w:val="28"/>
          <w:szCs w:val="28"/>
        </w:rPr>
      </w:pPr>
      <w:r>
        <w:rPr>
          <w:rFonts w:ascii="楷体" w:eastAsia="楷体" w:hAnsi="楷体" w:cs="楷体" w:hint="eastAsia"/>
          <w:sz w:val="28"/>
          <w:szCs w:val="28"/>
        </w:rPr>
        <w:t>比赛中，队长是场上唯一发言人。</w:t>
      </w:r>
    </w:p>
    <w:p w:rsidR="007D3731" w:rsidRDefault="00CA7736">
      <w:pPr>
        <w:numPr>
          <w:ilvl w:val="0"/>
          <w:numId w:val="2"/>
        </w:numPr>
        <w:spacing w:line="20" w:lineRule="atLeast"/>
        <w:ind w:firstLineChars="200" w:firstLine="560"/>
        <w:jc w:val="left"/>
        <w:rPr>
          <w:rFonts w:ascii="楷体" w:eastAsia="楷体" w:hAnsi="楷体" w:cs="楷体"/>
          <w:sz w:val="28"/>
          <w:szCs w:val="28"/>
        </w:rPr>
      </w:pPr>
      <w:r>
        <w:rPr>
          <w:rFonts w:ascii="楷体" w:eastAsia="楷体" w:hAnsi="楷体" w:cs="楷体" w:hint="eastAsia"/>
          <w:sz w:val="28"/>
          <w:szCs w:val="28"/>
        </w:rPr>
        <w:t>比赛要求准备深、</w:t>
      </w:r>
      <w:proofErr w:type="gramStart"/>
      <w:r>
        <w:rPr>
          <w:rFonts w:ascii="楷体" w:eastAsia="楷体" w:hAnsi="楷体" w:cs="楷体" w:hint="eastAsia"/>
          <w:sz w:val="28"/>
          <w:szCs w:val="28"/>
        </w:rPr>
        <w:t>浅两种</w:t>
      </w:r>
      <w:proofErr w:type="gramEnd"/>
      <w:r>
        <w:rPr>
          <w:rFonts w:ascii="楷体" w:eastAsia="楷体" w:hAnsi="楷体" w:cs="楷体" w:hint="eastAsia"/>
          <w:sz w:val="28"/>
          <w:szCs w:val="28"/>
        </w:rPr>
        <w:t>颜色比赛服装，各球队报名时务必注明球员球衣号码，要求4-18号。</w:t>
      </w:r>
    </w:p>
    <w:p w:rsidR="007D3731" w:rsidRDefault="00CA7736">
      <w:pPr>
        <w:spacing w:line="20" w:lineRule="atLeast"/>
        <w:ind w:firstLineChars="200" w:firstLine="560"/>
        <w:jc w:val="left"/>
        <w:rPr>
          <w:rFonts w:ascii="楷体" w:eastAsia="楷体" w:hAnsi="楷体" w:cs="楷体"/>
          <w:sz w:val="28"/>
          <w:szCs w:val="28"/>
        </w:rPr>
      </w:pPr>
      <w:r>
        <w:rPr>
          <w:rFonts w:ascii="楷体" w:eastAsia="楷体" w:hAnsi="楷体" w:cs="楷体" w:hint="eastAsia"/>
          <w:sz w:val="28"/>
          <w:szCs w:val="28"/>
        </w:rPr>
        <w:t>7、比赛中应绝对服从裁判，以裁判员的判罚为最终决定。其余规则参照国际篮联颁布的最新篮球规则执行。</w:t>
      </w:r>
    </w:p>
    <w:p w:rsidR="007D3731" w:rsidRDefault="00CA7736">
      <w:pPr>
        <w:spacing w:line="20" w:lineRule="atLeast"/>
        <w:ind w:firstLineChars="200" w:firstLine="560"/>
        <w:jc w:val="left"/>
        <w:rPr>
          <w:rFonts w:ascii="楷体" w:eastAsia="楷体" w:hAnsi="楷体" w:cs="楷体"/>
          <w:sz w:val="28"/>
          <w:szCs w:val="28"/>
        </w:rPr>
      </w:pPr>
      <w:r>
        <w:rPr>
          <w:rFonts w:ascii="楷体" w:eastAsia="楷体" w:hAnsi="楷体" w:cs="楷体" w:hint="eastAsia"/>
          <w:sz w:val="28"/>
          <w:szCs w:val="28"/>
        </w:rPr>
        <w:t>8、特殊</w:t>
      </w:r>
      <w:proofErr w:type="gramStart"/>
      <w:r>
        <w:rPr>
          <w:rFonts w:ascii="楷体" w:eastAsia="楷体" w:hAnsi="楷体" w:cs="楷体" w:hint="eastAsia"/>
          <w:sz w:val="28"/>
          <w:szCs w:val="28"/>
        </w:rPr>
        <w:t>规则另</w:t>
      </w:r>
      <w:proofErr w:type="gramEnd"/>
      <w:r>
        <w:rPr>
          <w:rFonts w:ascii="楷体" w:eastAsia="楷体" w:hAnsi="楷体" w:cs="楷体" w:hint="eastAsia"/>
          <w:sz w:val="28"/>
          <w:szCs w:val="28"/>
        </w:rPr>
        <w:t>作说明。</w:t>
      </w:r>
    </w:p>
    <w:p w:rsidR="007D3731" w:rsidRDefault="00CA7736">
      <w:pPr>
        <w:numPr>
          <w:ilvl w:val="0"/>
          <w:numId w:val="1"/>
        </w:numPr>
        <w:spacing w:line="20" w:lineRule="atLeast"/>
        <w:rPr>
          <w:rFonts w:ascii="楷体" w:eastAsia="楷体" w:hAnsi="楷体" w:cs="楷体"/>
          <w:b/>
          <w:bCs/>
          <w:sz w:val="30"/>
          <w:szCs w:val="30"/>
        </w:rPr>
      </w:pPr>
      <w:r>
        <w:rPr>
          <w:rFonts w:ascii="楷体" w:eastAsia="楷体" w:hAnsi="楷体" w:cs="楷体" w:hint="eastAsia"/>
          <w:b/>
          <w:bCs/>
          <w:sz w:val="30"/>
          <w:szCs w:val="30"/>
        </w:rPr>
        <w:t>录取名次及奖励</w:t>
      </w:r>
    </w:p>
    <w:p w:rsidR="007D3731" w:rsidRDefault="00CA7736">
      <w:pPr>
        <w:spacing w:line="20" w:lineRule="atLeast"/>
        <w:ind w:firstLineChars="100" w:firstLine="280"/>
        <w:rPr>
          <w:rFonts w:ascii="楷体" w:eastAsia="楷体" w:hAnsi="楷体" w:cs="楷体"/>
          <w:sz w:val="28"/>
          <w:szCs w:val="28"/>
        </w:rPr>
      </w:pPr>
      <w:r>
        <w:rPr>
          <w:rFonts w:ascii="楷体" w:eastAsia="楷体" w:hAnsi="楷体" w:cs="楷体" w:hint="eastAsia"/>
          <w:sz w:val="28"/>
          <w:szCs w:val="28"/>
        </w:rPr>
        <w:t>（一）获得前八名的队伍依此以45、35、30、25、20、15、10、5分计入校运动会分院成绩。</w:t>
      </w:r>
    </w:p>
    <w:p w:rsidR="007D3731" w:rsidRDefault="00CA7736">
      <w:pPr>
        <w:spacing w:line="20" w:lineRule="atLeast"/>
        <w:ind w:firstLineChars="100" w:firstLine="280"/>
        <w:rPr>
          <w:rFonts w:ascii="楷体" w:eastAsia="楷体" w:hAnsi="楷体" w:cs="楷体"/>
          <w:sz w:val="28"/>
          <w:szCs w:val="28"/>
        </w:rPr>
      </w:pPr>
      <w:r>
        <w:rPr>
          <w:rFonts w:ascii="楷体" w:eastAsia="楷体" w:hAnsi="楷体" w:cs="楷体" w:hint="eastAsia"/>
          <w:sz w:val="28"/>
          <w:szCs w:val="28"/>
        </w:rPr>
        <w:t>（二）获得前八名球队给予奖励</w:t>
      </w:r>
    </w:p>
    <w:p w:rsidR="007D3731" w:rsidRDefault="00CA7736">
      <w:pPr>
        <w:spacing w:line="20" w:lineRule="atLeast"/>
        <w:ind w:firstLineChars="100" w:firstLine="280"/>
        <w:rPr>
          <w:rFonts w:ascii="楷体" w:eastAsia="楷体" w:hAnsi="楷体" w:cs="楷体"/>
          <w:sz w:val="28"/>
          <w:szCs w:val="28"/>
        </w:rPr>
      </w:pPr>
      <w:r>
        <w:rPr>
          <w:rFonts w:ascii="楷体" w:eastAsia="楷体" w:hAnsi="楷体" w:cs="楷体" w:hint="eastAsia"/>
          <w:sz w:val="28"/>
          <w:szCs w:val="28"/>
        </w:rPr>
        <w:t>冠军：男、女每队各1200元</w:t>
      </w:r>
    </w:p>
    <w:p w:rsidR="007D3731" w:rsidRDefault="00CA7736">
      <w:pPr>
        <w:spacing w:line="20" w:lineRule="atLeast"/>
        <w:ind w:firstLineChars="100" w:firstLine="280"/>
        <w:rPr>
          <w:rFonts w:ascii="楷体" w:eastAsia="楷体" w:hAnsi="楷体" w:cs="楷体"/>
          <w:sz w:val="28"/>
          <w:szCs w:val="28"/>
        </w:rPr>
      </w:pPr>
      <w:r>
        <w:rPr>
          <w:rFonts w:ascii="楷体" w:eastAsia="楷体" w:hAnsi="楷体" w:cs="楷体" w:hint="eastAsia"/>
          <w:sz w:val="28"/>
          <w:szCs w:val="28"/>
        </w:rPr>
        <w:t>亚军：男、女每队各960元</w:t>
      </w:r>
    </w:p>
    <w:p w:rsidR="007D3731" w:rsidRDefault="00CA7736">
      <w:pPr>
        <w:spacing w:line="20" w:lineRule="atLeast"/>
        <w:ind w:firstLineChars="100" w:firstLine="280"/>
        <w:rPr>
          <w:rFonts w:ascii="楷体" w:eastAsia="楷体" w:hAnsi="楷体" w:cs="楷体"/>
          <w:sz w:val="28"/>
          <w:szCs w:val="28"/>
        </w:rPr>
      </w:pPr>
      <w:r>
        <w:rPr>
          <w:rFonts w:ascii="楷体" w:eastAsia="楷体" w:hAnsi="楷体" w:cs="楷体" w:hint="eastAsia"/>
          <w:sz w:val="28"/>
          <w:szCs w:val="28"/>
        </w:rPr>
        <w:t>季军：男、女每队各720元</w:t>
      </w:r>
    </w:p>
    <w:p w:rsidR="007D3731" w:rsidRDefault="00CA7736">
      <w:pPr>
        <w:spacing w:line="20" w:lineRule="atLeast"/>
        <w:ind w:firstLineChars="100" w:firstLine="280"/>
        <w:rPr>
          <w:rFonts w:ascii="楷体" w:eastAsia="楷体" w:hAnsi="楷体" w:cs="楷体"/>
          <w:sz w:val="28"/>
          <w:szCs w:val="28"/>
        </w:rPr>
      </w:pPr>
      <w:r>
        <w:rPr>
          <w:rFonts w:ascii="楷体" w:eastAsia="楷体" w:hAnsi="楷体" w:cs="楷体" w:hint="eastAsia"/>
          <w:sz w:val="28"/>
          <w:szCs w:val="28"/>
        </w:rPr>
        <w:t>第四名至第八名：男、女每队各200元</w:t>
      </w:r>
    </w:p>
    <w:p w:rsidR="007D3731" w:rsidRDefault="007D3731">
      <w:pPr>
        <w:spacing w:line="20" w:lineRule="atLeast"/>
        <w:ind w:firstLineChars="100" w:firstLine="280"/>
        <w:rPr>
          <w:rFonts w:ascii="楷体" w:eastAsia="楷体" w:hAnsi="楷体" w:cs="楷体"/>
          <w:sz w:val="28"/>
          <w:szCs w:val="28"/>
        </w:rPr>
      </w:pPr>
    </w:p>
    <w:p w:rsidR="007D3731" w:rsidRDefault="00CA7736">
      <w:pPr>
        <w:numPr>
          <w:ilvl w:val="0"/>
          <w:numId w:val="1"/>
        </w:numPr>
        <w:spacing w:line="20" w:lineRule="atLeast"/>
        <w:rPr>
          <w:rFonts w:ascii="楷体" w:eastAsia="楷体" w:hAnsi="楷体" w:cs="楷体"/>
          <w:b/>
          <w:bCs/>
          <w:sz w:val="30"/>
          <w:szCs w:val="30"/>
        </w:rPr>
      </w:pPr>
      <w:r>
        <w:rPr>
          <w:rFonts w:ascii="楷体" w:eastAsia="楷体" w:hAnsi="楷体" w:cs="楷体" w:hint="eastAsia"/>
          <w:b/>
          <w:bCs/>
          <w:sz w:val="30"/>
          <w:szCs w:val="30"/>
        </w:rPr>
        <w:lastRenderedPageBreak/>
        <w:t>比赛用球</w:t>
      </w:r>
    </w:p>
    <w:p w:rsidR="007D3731" w:rsidRDefault="00CA7736">
      <w:pPr>
        <w:spacing w:line="20" w:lineRule="atLeast"/>
        <w:ind w:firstLineChars="200" w:firstLine="560"/>
        <w:rPr>
          <w:rFonts w:ascii="楷体" w:eastAsia="楷体" w:hAnsi="楷体" w:cs="楷体"/>
          <w:sz w:val="28"/>
          <w:szCs w:val="28"/>
        </w:rPr>
      </w:pPr>
      <w:r>
        <w:rPr>
          <w:rFonts w:ascii="楷体" w:eastAsia="楷体" w:hAnsi="楷体" w:cs="楷体" w:hint="eastAsia"/>
          <w:sz w:val="28"/>
          <w:szCs w:val="28"/>
        </w:rPr>
        <w:t>越秀体育馆统一用学校购置的斯伯丁篮球。如遇外场则用两队较好的球。</w:t>
      </w:r>
    </w:p>
    <w:p w:rsidR="007D3731" w:rsidRDefault="00CA7736">
      <w:pPr>
        <w:numPr>
          <w:ilvl w:val="0"/>
          <w:numId w:val="1"/>
        </w:numPr>
        <w:spacing w:line="20" w:lineRule="atLeast"/>
        <w:rPr>
          <w:rFonts w:ascii="楷体" w:eastAsia="楷体" w:hAnsi="楷体" w:cs="楷体"/>
          <w:b/>
          <w:bCs/>
          <w:sz w:val="30"/>
          <w:szCs w:val="30"/>
        </w:rPr>
      </w:pPr>
      <w:r>
        <w:rPr>
          <w:rFonts w:ascii="楷体" w:eastAsia="楷体" w:hAnsi="楷体" w:cs="楷体" w:hint="eastAsia"/>
          <w:b/>
          <w:bCs/>
          <w:sz w:val="30"/>
          <w:szCs w:val="30"/>
        </w:rPr>
        <w:t>仲裁、裁判长和裁判员的选派</w:t>
      </w:r>
    </w:p>
    <w:p w:rsidR="007D3731" w:rsidRDefault="00CA7736">
      <w:pPr>
        <w:spacing w:line="20" w:lineRule="atLeast"/>
        <w:ind w:firstLineChars="200" w:firstLine="560"/>
        <w:rPr>
          <w:rFonts w:ascii="楷体" w:eastAsia="楷体" w:hAnsi="楷体" w:cs="楷体"/>
          <w:sz w:val="28"/>
          <w:szCs w:val="28"/>
        </w:rPr>
      </w:pPr>
      <w:r>
        <w:rPr>
          <w:rFonts w:ascii="楷体" w:eastAsia="楷体" w:hAnsi="楷体" w:cs="楷体" w:hint="eastAsia"/>
          <w:sz w:val="28"/>
          <w:szCs w:val="28"/>
        </w:rPr>
        <w:t xml:space="preserve">技术代表：冯跃  </w:t>
      </w:r>
    </w:p>
    <w:p w:rsidR="007D3731" w:rsidRDefault="00CA7736">
      <w:pPr>
        <w:spacing w:line="20" w:lineRule="atLeast"/>
        <w:ind w:firstLineChars="200" w:firstLine="560"/>
        <w:rPr>
          <w:rFonts w:ascii="楷体" w:eastAsia="楷体" w:hAnsi="楷体" w:cs="楷体"/>
          <w:sz w:val="28"/>
          <w:szCs w:val="28"/>
        </w:rPr>
      </w:pPr>
      <w:r>
        <w:rPr>
          <w:rFonts w:ascii="楷体" w:eastAsia="楷体" w:hAnsi="楷体" w:cs="楷体" w:hint="eastAsia"/>
          <w:sz w:val="28"/>
          <w:szCs w:val="28"/>
        </w:rPr>
        <w:t>裁判长：陶栩</w:t>
      </w:r>
      <w:proofErr w:type="gramStart"/>
      <w:r>
        <w:rPr>
          <w:rFonts w:ascii="楷体" w:eastAsia="楷体" w:hAnsi="楷体" w:cs="楷体" w:hint="eastAsia"/>
          <w:sz w:val="28"/>
          <w:szCs w:val="28"/>
        </w:rPr>
        <w:t>炘</w:t>
      </w:r>
      <w:proofErr w:type="gramEnd"/>
      <w:r>
        <w:rPr>
          <w:rFonts w:ascii="楷体" w:eastAsia="楷体" w:hAnsi="楷体" w:cs="楷体" w:hint="eastAsia"/>
          <w:sz w:val="28"/>
          <w:szCs w:val="28"/>
        </w:rPr>
        <w:t xml:space="preserve">  </w:t>
      </w:r>
    </w:p>
    <w:p w:rsidR="007D3731" w:rsidRDefault="00E403F7">
      <w:pPr>
        <w:spacing w:line="20" w:lineRule="atLeast"/>
        <w:ind w:firstLineChars="200" w:firstLine="560"/>
        <w:rPr>
          <w:rFonts w:ascii="楷体" w:eastAsia="楷体" w:hAnsi="楷体" w:cs="楷体"/>
          <w:sz w:val="28"/>
          <w:szCs w:val="28"/>
        </w:rPr>
      </w:pPr>
      <w:r>
        <w:rPr>
          <w:rFonts w:ascii="楷体" w:eastAsia="楷体" w:hAnsi="楷体" w:cs="楷体" w:hint="eastAsia"/>
          <w:sz w:val="28"/>
          <w:szCs w:val="28"/>
        </w:rPr>
        <w:t>裁判员：为各</w:t>
      </w:r>
      <w:r w:rsidR="00CA7736">
        <w:rPr>
          <w:rFonts w:ascii="楷体" w:eastAsia="楷体" w:hAnsi="楷体" w:cs="楷体" w:hint="eastAsia"/>
          <w:sz w:val="28"/>
          <w:szCs w:val="28"/>
        </w:rPr>
        <w:t>学院</w:t>
      </w:r>
      <w:proofErr w:type="gramStart"/>
      <w:r w:rsidR="00CA7736">
        <w:rPr>
          <w:rFonts w:ascii="楷体" w:eastAsia="楷体" w:hAnsi="楷体" w:cs="楷体" w:hint="eastAsia"/>
          <w:sz w:val="28"/>
          <w:szCs w:val="28"/>
        </w:rPr>
        <w:t>参加嘉院跃动</w:t>
      </w:r>
      <w:proofErr w:type="gramEnd"/>
      <w:r w:rsidR="00CA7736">
        <w:rPr>
          <w:rFonts w:ascii="楷体" w:eastAsia="楷体" w:hAnsi="楷体" w:cs="楷体" w:hint="eastAsia"/>
          <w:sz w:val="28"/>
          <w:szCs w:val="28"/>
        </w:rPr>
        <w:t>篮球俱乐部培训并取得证书及执裁资格的裁判员。</w:t>
      </w:r>
    </w:p>
    <w:p w:rsidR="007D3731" w:rsidRDefault="00CA7736">
      <w:pPr>
        <w:numPr>
          <w:ilvl w:val="0"/>
          <w:numId w:val="1"/>
        </w:numPr>
        <w:spacing w:line="20" w:lineRule="atLeast"/>
        <w:rPr>
          <w:rFonts w:ascii="楷体" w:eastAsia="楷体" w:hAnsi="楷体" w:cs="楷体"/>
          <w:b/>
          <w:bCs/>
          <w:sz w:val="30"/>
          <w:szCs w:val="30"/>
        </w:rPr>
      </w:pPr>
      <w:r>
        <w:rPr>
          <w:rFonts w:ascii="楷体" w:eastAsia="楷体" w:hAnsi="楷体" w:cs="楷体" w:hint="eastAsia"/>
          <w:b/>
          <w:bCs/>
          <w:sz w:val="30"/>
          <w:szCs w:val="30"/>
        </w:rPr>
        <w:t>竞赛保证金及申述</w:t>
      </w:r>
    </w:p>
    <w:p w:rsidR="007D3731" w:rsidRDefault="00CA7736">
      <w:pPr>
        <w:spacing w:line="20" w:lineRule="atLeast"/>
        <w:rPr>
          <w:rFonts w:ascii="楷体" w:eastAsia="楷体" w:hAnsi="楷体" w:cs="楷体"/>
          <w:sz w:val="28"/>
          <w:szCs w:val="28"/>
        </w:rPr>
      </w:pPr>
      <w:r>
        <w:rPr>
          <w:rFonts w:ascii="楷体" w:eastAsia="楷体" w:hAnsi="楷体" w:cs="楷体" w:hint="eastAsia"/>
          <w:sz w:val="28"/>
          <w:szCs w:val="28"/>
        </w:rPr>
        <w:t>（一）竞赛保证金</w:t>
      </w:r>
    </w:p>
    <w:p w:rsidR="007D3731" w:rsidRDefault="00CA7736">
      <w:pPr>
        <w:spacing w:line="20" w:lineRule="atLeast"/>
        <w:ind w:firstLineChars="200" w:firstLine="560"/>
        <w:rPr>
          <w:rFonts w:ascii="楷体" w:eastAsia="楷体" w:hAnsi="楷体" w:cs="楷体"/>
          <w:sz w:val="28"/>
          <w:szCs w:val="28"/>
        </w:rPr>
      </w:pPr>
      <w:r>
        <w:rPr>
          <w:rFonts w:ascii="楷体" w:eastAsia="楷体" w:hAnsi="楷体" w:cs="楷体" w:hint="eastAsia"/>
          <w:sz w:val="28"/>
          <w:szCs w:val="28"/>
        </w:rPr>
        <w:t>各球队参赛前须向承办单位缴纳300元保证金。保证金作为各学院代表队成员在比赛期间违反竞赛纪律以及违反运动员参赛资格等问题的经济赔偿和处罚。未发现违反规定的球队，比赛结束时退回保证金。在比赛期间违反竞赛纪律及违反运动员参赛资格等问题的代表队，其原先缴纳的保证金不还，重新缴纳比赛保证金后方允许本队继续参加比赛。如若出现打架现象，两队保证金不予退还，并且直接取消比赛资格。</w:t>
      </w:r>
    </w:p>
    <w:p w:rsidR="007D3731" w:rsidRDefault="00CA7736">
      <w:pPr>
        <w:spacing w:line="20" w:lineRule="atLeast"/>
        <w:rPr>
          <w:rFonts w:ascii="楷体" w:eastAsia="楷体" w:hAnsi="楷体" w:cs="楷体"/>
          <w:sz w:val="28"/>
          <w:szCs w:val="28"/>
        </w:rPr>
      </w:pPr>
      <w:r>
        <w:rPr>
          <w:rFonts w:ascii="楷体" w:eastAsia="楷体" w:hAnsi="楷体" w:cs="楷体" w:hint="eastAsia"/>
          <w:sz w:val="28"/>
          <w:szCs w:val="28"/>
        </w:rPr>
        <w:t>（二）申诉</w:t>
      </w:r>
    </w:p>
    <w:p w:rsidR="007D3731" w:rsidRDefault="00CA7736">
      <w:pPr>
        <w:spacing w:line="20" w:lineRule="atLeast"/>
        <w:ind w:firstLineChars="200" w:firstLine="560"/>
        <w:jc w:val="left"/>
        <w:rPr>
          <w:rFonts w:ascii="楷体" w:eastAsia="楷体" w:hAnsi="楷体" w:cs="楷体"/>
          <w:sz w:val="28"/>
          <w:szCs w:val="28"/>
        </w:rPr>
      </w:pPr>
      <w:r>
        <w:rPr>
          <w:rFonts w:ascii="楷体" w:eastAsia="楷体" w:hAnsi="楷体" w:cs="楷体" w:hint="eastAsia"/>
          <w:sz w:val="28"/>
          <w:szCs w:val="28"/>
        </w:rPr>
        <w:t>凡对运动员资格有异议可向“嘉院跃动篮球俱乐部竞赛部”提出申诉，在比赛中对裁决有异议在规定时间内可向“嘉院跃动篮球俱乐部裁判部”提出申诉。</w:t>
      </w:r>
      <w:proofErr w:type="gramStart"/>
      <w:r>
        <w:rPr>
          <w:rFonts w:ascii="楷体" w:eastAsia="楷体" w:hAnsi="楷体" w:cs="楷体" w:hint="eastAsia"/>
          <w:sz w:val="28"/>
          <w:szCs w:val="28"/>
        </w:rPr>
        <w:t>申诉队</w:t>
      </w:r>
      <w:proofErr w:type="gramEnd"/>
      <w:r>
        <w:rPr>
          <w:rFonts w:ascii="楷体" w:eastAsia="楷体" w:hAnsi="楷体" w:cs="楷体" w:hint="eastAsia"/>
          <w:sz w:val="28"/>
          <w:szCs w:val="28"/>
        </w:rPr>
        <w:t>必须由领队签字，同时缴纳100元申诉费，不缴纳申诉费一律不给予受理，如</w:t>
      </w:r>
      <w:proofErr w:type="gramStart"/>
      <w:r>
        <w:rPr>
          <w:rFonts w:ascii="楷体" w:eastAsia="楷体" w:hAnsi="楷体" w:cs="楷体" w:hint="eastAsia"/>
          <w:sz w:val="28"/>
          <w:szCs w:val="28"/>
        </w:rPr>
        <w:t>申诉队</w:t>
      </w:r>
      <w:proofErr w:type="gramEnd"/>
      <w:r>
        <w:rPr>
          <w:rFonts w:ascii="楷体" w:eastAsia="楷体" w:hAnsi="楷体" w:cs="楷体" w:hint="eastAsia"/>
          <w:sz w:val="28"/>
          <w:szCs w:val="28"/>
        </w:rPr>
        <w:t>胜诉则申诉费如数退还，</w:t>
      </w:r>
      <w:r>
        <w:rPr>
          <w:rFonts w:ascii="楷体" w:eastAsia="楷体" w:hAnsi="楷体" w:cs="楷体" w:hint="eastAsia"/>
          <w:sz w:val="28"/>
          <w:szCs w:val="28"/>
        </w:rPr>
        <w:lastRenderedPageBreak/>
        <w:t>若败诉不再退还申诉费。</w:t>
      </w:r>
    </w:p>
    <w:p w:rsidR="007D3731" w:rsidRDefault="00CA7736">
      <w:pPr>
        <w:numPr>
          <w:ilvl w:val="0"/>
          <w:numId w:val="1"/>
        </w:numPr>
        <w:spacing w:line="20" w:lineRule="atLeast"/>
        <w:rPr>
          <w:rFonts w:ascii="楷体" w:eastAsia="楷体" w:hAnsi="楷体" w:cs="楷体"/>
          <w:b/>
          <w:bCs/>
          <w:sz w:val="30"/>
          <w:szCs w:val="30"/>
        </w:rPr>
      </w:pPr>
      <w:r>
        <w:rPr>
          <w:rFonts w:ascii="楷体" w:eastAsia="楷体" w:hAnsi="楷体" w:cs="楷体" w:hint="eastAsia"/>
          <w:b/>
          <w:bCs/>
          <w:sz w:val="30"/>
          <w:szCs w:val="30"/>
        </w:rPr>
        <w:t>保险</w:t>
      </w:r>
    </w:p>
    <w:p w:rsidR="007D3731" w:rsidRDefault="00E403F7">
      <w:pPr>
        <w:spacing w:line="20" w:lineRule="atLeast"/>
        <w:ind w:firstLineChars="200" w:firstLine="560"/>
        <w:rPr>
          <w:rFonts w:ascii="楷体" w:eastAsia="楷体" w:hAnsi="楷体" w:cs="楷体"/>
          <w:sz w:val="28"/>
          <w:szCs w:val="28"/>
        </w:rPr>
      </w:pPr>
      <w:r>
        <w:rPr>
          <w:rFonts w:ascii="楷体" w:eastAsia="楷体" w:hAnsi="楷体" w:cs="楷体" w:hint="eastAsia"/>
          <w:sz w:val="28"/>
          <w:szCs w:val="28"/>
        </w:rPr>
        <w:t>建议所有参赛运动员、教练员办理人身意外伤害保险（各</w:t>
      </w:r>
      <w:r w:rsidR="00CA7736">
        <w:rPr>
          <w:rFonts w:ascii="楷体" w:eastAsia="楷体" w:hAnsi="楷体" w:cs="楷体" w:hint="eastAsia"/>
          <w:sz w:val="28"/>
          <w:szCs w:val="28"/>
        </w:rPr>
        <w:t>学院统一购买或自购），参赛队员若没有办理保险，如发生意外，相关后果自行承担。所有参赛运动员、教练员赛前向“嘉院跃动篮球俱乐部”竞赛部交验保险单</w:t>
      </w:r>
      <w:r w:rsidR="00752E59" w:rsidRPr="007D2ACC">
        <w:rPr>
          <w:rFonts w:ascii="楷体" w:eastAsia="楷体" w:hAnsi="楷体" w:cs="楷体" w:hint="eastAsia"/>
          <w:sz w:val="28"/>
          <w:szCs w:val="28"/>
          <w:highlight w:val="yellow"/>
        </w:rPr>
        <w:t>和安全事项告知书</w:t>
      </w:r>
      <w:r w:rsidR="00CA7736">
        <w:rPr>
          <w:rFonts w:ascii="楷体" w:eastAsia="楷体" w:hAnsi="楷体" w:cs="楷体" w:hint="eastAsia"/>
          <w:sz w:val="28"/>
          <w:szCs w:val="28"/>
        </w:rPr>
        <w:t>。</w:t>
      </w:r>
    </w:p>
    <w:p w:rsidR="007D3731" w:rsidRDefault="00CA7736">
      <w:pPr>
        <w:numPr>
          <w:ilvl w:val="0"/>
          <w:numId w:val="1"/>
        </w:numPr>
        <w:spacing w:line="20" w:lineRule="atLeast"/>
        <w:rPr>
          <w:rFonts w:ascii="楷体" w:eastAsia="楷体" w:hAnsi="楷体" w:cs="楷体"/>
          <w:b/>
          <w:bCs/>
          <w:sz w:val="30"/>
          <w:szCs w:val="30"/>
        </w:rPr>
      </w:pPr>
      <w:r>
        <w:rPr>
          <w:rFonts w:ascii="楷体" w:eastAsia="楷体" w:hAnsi="楷体" w:cs="楷体" w:hint="eastAsia"/>
          <w:b/>
          <w:bCs/>
          <w:sz w:val="30"/>
          <w:szCs w:val="30"/>
        </w:rPr>
        <w:t>其他费用</w:t>
      </w:r>
    </w:p>
    <w:p w:rsidR="007D3731" w:rsidRDefault="00CA7736">
      <w:pPr>
        <w:spacing w:line="20" w:lineRule="atLeast"/>
        <w:ind w:firstLineChars="200" w:firstLine="560"/>
        <w:rPr>
          <w:rFonts w:ascii="楷体" w:eastAsia="楷体" w:hAnsi="楷体" w:cs="楷体"/>
          <w:sz w:val="28"/>
          <w:szCs w:val="28"/>
        </w:rPr>
      </w:pPr>
      <w:r>
        <w:rPr>
          <w:rFonts w:ascii="楷体" w:eastAsia="楷体" w:hAnsi="楷体" w:cs="楷体" w:hint="eastAsia"/>
          <w:sz w:val="28"/>
          <w:szCs w:val="28"/>
        </w:rPr>
        <w:t>各参加队伍如若需要提供饮用水服务，均可提前</w:t>
      </w:r>
      <w:proofErr w:type="gramStart"/>
      <w:r>
        <w:rPr>
          <w:rFonts w:ascii="楷体" w:eastAsia="楷体" w:hAnsi="楷体" w:cs="楷体" w:hint="eastAsia"/>
          <w:sz w:val="28"/>
          <w:szCs w:val="28"/>
        </w:rPr>
        <w:t>向嘉院跃动</w:t>
      </w:r>
      <w:proofErr w:type="gramEnd"/>
      <w:r>
        <w:rPr>
          <w:rFonts w:ascii="楷体" w:eastAsia="楷体" w:hAnsi="楷体" w:cs="楷体" w:hint="eastAsia"/>
          <w:sz w:val="28"/>
          <w:szCs w:val="28"/>
        </w:rPr>
        <w:t>篮球俱乐部预定矿泉水。</w:t>
      </w:r>
    </w:p>
    <w:p w:rsidR="007D3731" w:rsidRDefault="00CA7736">
      <w:pPr>
        <w:spacing w:line="20" w:lineRule="atLeast"/>
        <w:ind w:left="560"/>
        <w:rPr>
          <w:rFonts w:ascii="楷体" w:eastAsia="楷体" w:hAnsi="楷体" w:cs="楷体"/>
          <w:sz w:val="28"/>
          <w:szCs w:val="28"/>
        </w:rPr>
      </w:pPr>
      <w:r>
        <w:rPr>
          <w:rFonts w:ascii="楷体" w:eastAsia="楷体" w:hAnsi="楷体" w:cs="楷体" w:hint="eastAsia"/>
          <w:sz w:val="28"/>
          <w:szCs w:val="28"/>
        </w:rPr>
        <w:t>联系人：周伟   电话：18157365670</w:t>
      </w:r>
    </w:p>
    <w:p w:rsidR="007D3731" w:rsidRDefault="00CA7736">
      <w:pPr>
        <w:numPr>
          <w:ilvl w:val="0"/>
          <w:numId w:val="1"/>
        </w:numPr>
        <w:spacing w:line="20" w:lineRule="atLeast"/>
        <w:rPr>
          <w:rFonts w:ascii="楷体" w:eastAsia="楷体" w:hAnsi="楷体" w:cs="楷体"/>
          <w:b/>
          <w:bCs/>
          <w:sz w:val="30"/>
          <w:szCs w:val="30"/>
        </w:rPr>
      </w:pPr>
      <w:r>
        <w:rPr>
          <w:rFonts w:ascii="楷体" w:eastAsia="楷体" w:hAnsi="楷体" w:cs="楷体" w:hint="eastAsia"/>
          <w:b/>
          <w:bCs/>
          <w:sz w:val="30"/>
          <w:szCs w:val="30"/>
        </w:rPr>
        <w:t>抽签时间</w:t>
      </w:r>
    </w:p>
    <w:p w:rsidR="007D3731" w:rsidRDefault="00CA7736">
      <w:pPr>
        <w:spacing w:line="20" w:lineRule="atLeast"/>
        <w:ind w:firstLineChars="200" w:firstLine="560"/>
        <w:jc w:val="left"/>
        <w:rPr>
          <w:rFonts w:ascii="楷体" w:eastAsia="楷体" w:hAnsi="楷体" w:cs="楷体"/>
          <w:sz w:val="28"/>
          <w:szCs w:val="28"/>
        </w:rPr>
      </w:pPr>
      <w:r>
        <w:rPr>
          <w:rFonts w:ascii="楷体" w:eastAsia="楷体" w:hAnsi="楷体" w:cs="楷体" w:hint="eastAsia"/>
          <w:sz w:val="28"/>
          <w:szCs w:val="28"/>
        </w:rPr>
        <w:t>定于5月9日中午12：10分</w:t>
      </w:r>
      <w:proofErr w:type="gramStart"/>
      <w:r>
        <w:rPr>
          <w:rFonts w:ascii="楷体" w:eastAsia="楷体" w:hAnsi="楷体" w:cs="楷体" w:hint="eastAsia"/>
          <w:sz w:val="28"/>
          <w:szCs w:val="28"/>
        </w:rPr>
        <w:t>于嘉院跃动</w:t>
      </w:r>
      <w:proofErr w:type="gramEnd"/>
      <w:r>
        <w:rPr>
          <w:rFonts w:ascii="楷体" w:eastAsia="楷体" w:hAnsi="楷体" w:cs="楷体" w:hint="eastAsia"/>
          <w:sz w:val="28"/>
          <w:szCs w:val="28"/>
        </w:rPr>
        <w:t>篮球俱乐部办公室（蒙古包二楼）进行现场抽签，各队领队或队长参加，如未到达视为放弃抽签处理（平湖校区代表队可指定人员代抽，如没有指定人员，则由承办方代抽），并召开领队、教练员会议。</w:t>
      </w:r>
    </w:p>
    <w:p w:rsidR="007D3731" w:rsidRDefault="00CA7736">
      <w:pPr>
        <w:spacing w:line="20" w:lineRule="atLeast"/>
        <w:ind w:firstLineChars="200" w:firstLine="560"/>
        <w:jc w:val="left"/>
        <w:rPr>
          <w:rFonts w:ascii="楷体" w:eastAsia="楷体" w:hAnsi="楷体" w:cs="楷体"/>
          <w:sz w:val="28"/>
          <w:szCs w:val="28"/>
        </w:rPr>
      </w:pPr>
      <w:r>
        <w:rPr>
          <w:rFonts w:ascii="楷体" w:eastAsia="楷体" w:hAnsi="楷体" w:cs="楷体" w:hint="eastAsia"/>
          <w:sz w:val="28"/>
          <w:szCs w:val="28"/>
        </w:rPr>
        <w:t>联系电话：冯跃老师  18857933265</w:t>
      </w:r>
    </w:p>
    <w:p w:rsidR="007D3731" w:rsidRDefault="00CA7736">
      <w:pPr>
        <w:numPr>
          <w:ilvl w:val="0"/>
          <w:numId w:val="1"/>
        </w:numPr>
        <w:spacing w:line="20" w:lineRule="atLeast"/>
        <w:rPr>
          <w:rFonts w:ascii="楷体" w:eastAsia="楷体" w:hAnsi="楷体" w:cs="楷体"/>
          <w:b/>
          <w:bCs/>
          <w:sz w:val="30"/>
          <w:szCs w:val="30"/>
        </w:rPr>
      </w:pPr>
      <w:r>
        <w:rPr>
          <w:rFonts w:ascii="楷体" w:eastAsia="楷体" w:hAnsi="楷体" w:cs="楷体" w:hint="eastAsia"/>
          <w:b/>
          <w:bCs/>
          <w:sz w:val="30"/>
          <w:szCs w:val="30"/>
        </w:rPr>
        <w:t>未尽事宜，另行通知。</w:t>
      </w:r>
    </w:p>
    <w:p w:rsidR="007D3731" w:rsidRDefault="00CA7736">
      <w:pPr>
        <w:spacing w:line="20" w:lineRule="atLeast"/>
        <w:ind w:firstLineChars="200" w:firstLine="602"/>
        <w:rPr>
          <w:rFonts w:ascii="楷体" w:eastAsia="楷体" w:hAnsi="楷体" w:cs="楷体"/>
          <w:b/>
          <w:bCs/>
          <w:sz w:val="30"/>
          <w:szCs w:val="30"/>
        </w:rPr>
      </w:pPr>
      <w:r>
        <w:rPr>
          <w:rFonts w:ascii="楷体" w:eastAsia="楷体" w:hAnsi="楷体" w:cs="楷体" w:hint="eastAsia"/>
          <w:b/>
          <w:bCs/>
          <w:sz w:val="30"/>
          <w:szCs w:val="30"/>
        </w:rPr>
        <w:t>本规程解释权属嘉兴学院体军部群体运动中心-嘉兴学院跃动篮球俱乐部。</w:t>
      </w:r>
    </w:p>
    <w:p w:rsidR="007D3731" w:rsidRDefault="007D3731">
      <w:pPr>
        <w:spacing w:line="20" w:lineRule="atLeast"/>
        <w:rPr>
          <w:rFonts w:ascii="楷体" w:eastAsia="楷体" w:hAnsi="楷体" w:cs="楷体"/>
          <w:sz w:val="28"/>
          <w:szCs w:val="28"/>
        </w:rPr>
        <w:sectPr w:rsidR="007D3731">
          <w:pgSz w:w="11906" w:h="16838"/>
          <w:pgMar w:top="1440" w:right="1800" w:bottom="1440" w:left="1800" w:header="851" w:footer="992" w:gutter="0"/>
          <w:cols w:space="425"/>
          <w:docGrid w:type="lines" w:linePitch="312"/>
        </w:sectPr>
      </w:pPr>
    </w:p>
    <w:p w:rsidR="00601703" w:rsidRPr="00B666CA" w:rsidRDefault="00601703" w:rsidP="00B666CA">
      <w:pPr>
        <w:spacing w:line="20" w:lineRule="atLeast"/>
        <w:rPr>
          <w:rFonts w:ascii="楷体" w:eastAsia="楷体" w:hAnsi="楷体" w:cs="楷体"/>
          <w:sz w:val="28"/>
          <w:szCs w:val="28"/>
        </w:rPr>
      </w:pPr>
    </w:p>
    <w:sectPr w:rsidR="00601703" w:rsidRPr="00B666CA" w:rsidSect="007D37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04A" w:rsidRDefault="0088004A" w:rsidP="00FD1FBB">
      <w:r>
        <w:separator/>
      </w:r>
    </w:p>
  </w:endnote>
  <w:endnote w:type="continuationSeparator" w:id="0">
    <w:p w:rsidR="0088004A" w:rsidRDefault="0088004A" w:rsidP="00FD1F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04A" w:rsidRDefault="0088004A" w:rsidP="00FD1FBB">
      <w:r>
        <w:separator/>
      </w:r>
    </w:p>
  </w:footnote>
  <w:footnote w:type="continuationSeparator" w:id="0">
    <w:p w:rsidR="0088004A" w:rsidRDefault="0088004A" w:rsidP="00FD1F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C5956B"/>
    <w:multiLevelType w:val="singleLevel"/>
    <w:tmpl w:val="AAC5956B"/>
    <w:lvl w:ilvl="0">
      <w:start w:val="3"/>
      <w:numFmt w:val="decimal"/>
      <w:suff w:val="nothing"/>
      <w:lvlText w:val="%1、"/>
      <w:lvlJc w:val="left"/>
    </w:lvl>
  </w:abstractNum>
  <w:abstractNum w:abstractNumId="1">
    <w:nsid w:val="FD9CF33B"/>
    <w:multiLevelType w:val="singleLevel"/>
    <w:tmpl w:val="FD9CF33B"/>
    <w:lvl w:ilvl="0">
      <w:start w:val="1"/>
      <w:numFmt w:val="chineseCounting"/>
      <w:suff w:val="nothing"/>
      <w:lvlText w:val="%1、"/>
      <w:lvlJc w:val="left"/>
      <w:rPr>
        <w:rFonts w:hint="eastAsia"/>
      </w:rPr>
    </w:lvl>
  </w:abstractNum>
  <w:abstractNum w:abstractNumId="2">
    <w:nsid w:val="46DF169D"/>
    <w:multiLevelType w:val="multilevel"/>
    <w:tmpl w:val="2842CA86"/>
    <w:lvl w:ilvl="0">
      <w:start w:val="1"/>
      <w:numFmt w:val="decimal"/>
      <w:lvlText w:val="%1、"/>
      <w:lvlJc w:val="left"/>
      <w:pPr>
        <w:ind w:left="360" w:hanging="360"/>
      </w:pPr>
      <w:rPr>
        <w:rFonts w:ascii="楷体" w:eastAsia="楷体" w:hAnsi="楷体" w:cs="楷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9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2441"/>
    <w:rsid w:val="00232BBF"/>
    <w:rsid w:val="003E5A22"/>
    <w:rsid w:val="00401D18"/>
    <w:rsid w:val="00601703"/>
    <w:rsid w:val="007160D3"/>
    <w:rsid w:val="00752E59"/>
    <w:rsid w:val="007D3731"/>
    <w:rsid w:val="00865A15"/>
    <w:rsid w:val="0088004A"/>
    <w:rsid w:val="00942441"/>
    <w:rsid w:val="00B666CA"/>
    <w:rsid w:val="00B70124"/>
    <w:rsid w:val="00BF0C86"/>
    <w:rsid w:val="00CA7736"/>
    <w:rsid w:val="00D35F1F"/>
    <w:rsid w:val="00E403F7"/>
    <w:rsid w:val="00E62CCA"/>
    <w:rsid w:val="00E73785"/>
    <w:rsid w:val="00EA3A26"/>
    <w:rsid w:val="00EF1B20"/>
    <w:rsid w:val="00FD1FBB"/>
    <w:rsid w:val="04912C1C"/>
    <w:rsid w:val="04C0469A"/>
    <w:rsid w:val="0D2905E4"/>
    <w:rsid w:val="103A53E9"/>
    <w:rsid w:val="131627DF"/>
    <w:rsid w:val="141A1E18"/>
    <w:rsid w:val="1C587FD5"/>
    <w:rsid w:val="28723075"/>
    <w:rsid w:val="2B43095F"/>
    <w:rsid w:val="33EA2B0E"/>
    <w:rsid w:val="3BC34490"/>
    <w:rsid w:val="415367BB"/>
    <w:rsid w:val="4230612F"/>
    <w:rsid w:val="44962685"/>
    <w:rsid w:val="494B16BA"/>
    <w:rsid w:val="4B8F3A2A"/>
    <w:rsid w:val="4F757577"/>
    <w:rsid w:val="55E86EE0"/>
    <w:rsid w:val="5AB21F76"/>
    <w:rsid w:val="5FBE29C3"/>
    <w:rsid w:val="65963451"/>
    <w:rsid w:val="67AE33A0"/>
    <w:rsid w:val="6BEF0B40"/>
    <w:rsid w:val="6C1A285B"/>
    <w:rsid w:val="6CBD6A12"/>
    <w:rsid w:val="7148166F"/>
    <w:rsid w:val="719D6DC6"/>
    <w:rsid w:val="75F437E1"/>
    <w:rsid w:val="77A31879"/>
    <w:rsid w:val="7A3A2D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37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D3731"/>
    <w:pPr>
      <w:tabs>
        <w:tab w:val="center" w:pos="4153"/>
        <w:tab w:val="right" w:pos="8306"/>
      </w:tabs>
      <w:snapToGrid w:val="0"/>
      <w:jc w:val="left"/>
    </w:pPr>
    <w:rPr>
      <w:sz w:val="18"/>
      <w:szCs w:val="18"/>
    </w:rPr>
  </w:style>
  <w:style w:type="paragraph" w:styleId="a4">
    <w:name w:val="header"/>
    <w:basedOn w:val="a"/>
    <w:link w:val="Char0"/>
    <w:rsid w:val="007D3731"/>
    <w:pPr>
      <w:pBdr>
        <w:bottom w:val="single" w:sz="6" w:space="1" w:color="auto"/>
      </w:pBdr>
      <w:tabs>
        <w:tab w:val="center" w:pos="4153"/>
        <w:tab w:val="right" w:pos="8306"/>
      </w:tabs>
      <w:snapToGrid w:val="0"/>
      <w:jc w:val="center"/>
    </w:pPr>
    <w:rPr>
      <w:sz w:val="18"/>
      <w:szCs w:val="18"/>
    </w:rPr>
  </w:style>
  <w:style w:type="table" w:styleId="a5">
    <w:name w:val="Table Grid"/>
    <w:basedOn w:val="a1"/>
    <w:rsid w:val="007D37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7D3731"/>
    <w:rPr>
      <w:kern w:val="2"/>
      <w:sz w:val="18"/>
      <w:szCs w:val="18"/>
    </w:rPr>
  </w:style>
  <w:style w:type="character" w:customStyle="1" w:styleId="Char">
    <w:name w:val="页脚 Char"/>
    <w:basedOn w:val="a0"/>
    <w:link w:val="a3"/>
    <w:rsid w:val="007D3731"/>
    <w:rPr>
      <w:kern w:val="2"/>
      <w:sz w:val="18"/>
      <w:szCs w:val="18"/>
    </w:rPr>
  </w:style>
  <w:style w:type="paragraph" w:styleId="a6">
    <w:name w:val="List Paragraph"/>
    <w:basedOn w:val="a"/>
    <w:uiPriority w:val="99"/>
    <w:unhideWhenUsed/>
    <w:qFormat/>
    <w:rsid w:val="007D3731"/>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309</Words>
  <Characters>1767</Characters>
  <Application>Microsoft Office Word</Application>
  <DocSecurity>0</DocSecurity>
  <Lines>14</Lines>
  <Paragraphs>4</Paragraphs>
  <ScaleCrop>false</ScaleCrop>
  <Company>Microsoft</Company>
  <LinksUpToDate>false</LinksUpToDate>
  <CharactersWithSpaces>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cp:lastModifiedBy>
  <cp:revision>9</cp:revision>
  <cp:lastPrinted>2018-05-03T08:17:00Z</cp:lastPrinted>
  <dcterms:created xsi:type="dcterms:W3CDTF">2018-05-04T00:11:00Z</dcterms:created>
  <dcterms:modified xsi:type="dcterms:W3CDTF">2018-05-04T01:38:00Z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