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cs="Tahoma" w:asciiTheme="minorEastAsia" w:hAnsiTheme="minorEastAsia"/>
          <w:color w:val="194D7D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附件1：</w:t>
      </w:r>
    </w:p>
    <w:p>
      <w:pPr>
        <w:widowControl/>
        <w:wordWrap w:val="0"/>
        <w:spacing w:line="60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 xml:space="preserve">   2019年国庆节值班安排</w:t>
      </w:r>
    </w:p>
    <w:tbl>
      <w:tblPr>
        <w:tblStyle w:val="2"/>
        <w:tblW w:w="850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510"/>
        <w:gridCol w:w="1771"/>
        <w:gridCol w:w="1371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短号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2019年10月1日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樊静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</w:pPr>
            <w:r>
              <w:rPr>
                <w:rFonts w:hint="eastAsia"/>
              </w:rPr>
              <w:t>15325356860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630928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83642438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2019年10月2日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王国飞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13511327055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687055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83642662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2019年10月3日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王国飞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13511327055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687055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83642662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2019年10月4日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唐燕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13356039987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83642438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2019年10月5日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王元华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13567308873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676873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83641537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2019年10月6日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傅君芳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13575300757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610757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83641612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2019年10月7日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许为东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13967302836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83642662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10月1日-7日值班领导：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总值班：吴晓阳，联系电话：13906835186/665186</w:t>
            </w:r>
          </w:p>
        </w:tc>
      </w:tr>
    </w:tbl>
    <w:p>
      <w:pPr>
        <w:rPr>
          <w:rFonts w:ascii="宋体" w:hAnsi="宋体" w:cs="宋体"/>
          <w:kern w:val="0"/>
          <w:sz w:val="28"/>
          <w:szCs w:val="28"/>
        </w:rPr>
      </w:pPr>
    </w:p>
    <w:p>
      <w:pPr>
        <w:numPr>
          <w:ilvl w:val="0"/>
          <w:numId w:val="1"/>
        </w:num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值班人员要保证通讯工具的畅通；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Cs w:val="21"/>
        </w:rPr>
        <w:t>值班人员要提高警惕，做好安全保卫工作；</w:t>
      </w:r>
    </w:p>
    <w:p>
      <w:pPr>
        <w:numPr>
          <w:ilvl w:val="0"/>
          <w:numId w:val="1"/>
        </w:numPr>
      </w:pPr>
      <w:r>
        <w:rPr>
          <w:kern w:val="0"/>
          <w:sz w:val="14"/>
          <w:szCs w:val="14"/>
        </w:rPr>
        <w:t> </w:t>
      </w:r>
      <w:r>
        <w:rPr>
          <w:rFonts w:hint="eastAsia" w:ascii="宋体" w:hAnsi="宋体" w:cs="宋体"/>
          <w:kern w:val="0"/>
          <w:szCs w:val="21"/>
        </w:rPr>
        <w:t>遇事第一时间报告上级领导，并做好记录；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Cs w:val="21"/>
        </w:rPr>
        <w:t>值班人员如有事，请做好调班。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Cs w:val="21"/>
        </w:rPr>
        <w:t>紧急情况及时联系校保卫处并打校内报警电话83642110。</w:t>
      </w:r>
    </w:p>
    <w:p>
      <w:pPr>
        <w:widowControl/>
        <w:wordWrap w:val="0"/>
        <w:spacing w:before="156" w:beforeLines="50" w:line="4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ADD"/>
    <w:multiLevelType w:val="multilevel"/>
    <w:tmpl w:val="178C1ADD"/>
    <w:lvl w:ilvl="0" w:tentative="0">
      <w:start w:val="1"/>
      <w:numFmt w:val="decimal"/>
      <w:lvlText w:val="%1、"/>
      <w:lvlJc w:val="left"/>
      <w:pPr>
        <w:tabs>
          <w:tab w:val="left" w:pos="525"/>
        </w:tabs>
        <w:ind w:left="525" w:hanging="525"/>
      </w:pPr>
      <w:rPr>
        <w:rFonts w:ascii="宋体" w:hAnsi="宋体" w:cs="宋体" w:eastAsiaTheme="minorEastAsia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A219B"/>
    <w:rsid w:val="536A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2019-09-24T01:05:00Z</dcterms:created>
  <dc:creator>jxxy</dc:creator>
  <cp:lastModifiedBy>jxxy</cp:lastModifiedBy>
  <dcterms:modified xsi:type="dcterms:W3CDTF">2019-09-24T01:05:42Z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