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D4" w:rsidRPr="00F220BA" w:rsidRDefault="00FE10D4" w:rsidP="00F220BA">
      <w:pPr>
        <w:rPr>
          <w:rFonts w:ascii="宋体" w:eastAsia="宋体" w:hAnsi="宋体"/>
          <w:sz w:val="28"/>
          <w:szCs w:val="28"/>
        </w:rPr>
      </w:pPr>
    </w:p>
    <w:p w:rsidR="003B4E5D" w:rsidRDefault="003B4E5D" w:rsidP="00F82B02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 w:rsidRPr="003B4E5D">
        <w:rPr>
          <w:rFonts w:ascii="宋体" w:eastAsia="宋体" w:hAnsi="宋体" w:hint="eastAsia"/>
          <w:b/>
          <w:sz w:val="28"/>
          <w:szCs w:val="28"/>
        </w:rPr>
        <w:t>附件：</w:t>
      </w:r>
    </w:p>
    <w:p w:rsidR="002E6AAB" w:rsidRPr="003B4E5D" w:rsidRDefault="002E6AAB" w:rsidP="003B4E5D">
      <w:pPr>
        <w:jc w:val="left"/>
        <w:rPr>
          <w:rFonts w:ascii="宋体" w:eastAsia="宋体" w:hAnsi="宋体"/>
          <w:b/>
          <w:sz w:val="28"/>
          <w:szCs w:val="28"/>
        </w:rPr>
      </w:pPr>
    </w:p>
    <w:p w:rsidR="003B4E5D" w:rsidRDefault="003B4E5D" w:rsidP="003B4E5D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F220BA">
        <w:rPr>
          <w:rFonts w:ascii="宋体" w:eastAsia="宋体" w:hAnsi="宋体" w:hint="eastAsia"/>
          <w:b/>
          <w:sz w:val="36"/>
          <w:szCs w:val="36"/>
        </w:rPr>
        <w:t>“健康嘉院”APP</w:t>
      </w:r>
      <w:r>
        <w:rPr>
          <w:rFonts w:ascii="宋体" w:eastAsia="宋体" w:hAnsi="宋体" w:hint="eastAsia"/>
          <w:b/>
          <w:sz w:val="36"/>
          <w:szCs w:val="36"/>
        </w:rPr>
        <w:t>使用指南</w:t>
      </w:r>
    </w:p>
    <w:bookmarkEnd w:id="0"/>
    <w:p w:rsidR="003B4E5D" w:rsidRDefault="003B4E5D" w:rsidP="00A565E3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777B71" w:rsidRPr="00E55A5A" w:rsidRDefault="00BA1F55" w:rsidP="00F82B02">
      <w:pPr>
        <w:spacing w:beforeLines="50"/>
        <w:ind w:firstLineChars="200" w:firstLine="482"/>
        <w:rPr>
          <w:rFonts w:ascii="宋体" w:eastAsia="宋体" w:hAnsi="宋体"/>
          <w:b/>
        </w:rPr>
      </w:pPr>
      <w:r w:rsidRPr="00E55A5A">
        <w:rPr>
          <w:rFonts w:ascii="宋体" w:eastAsia="宋体" w:hAnsi="宋体" w:hint="eastAsia"/>
          <w:b/>
        </w:rPr>
        <w:t>一、下载和注册使用</w:t>
      </w:r>
    </w:p>
    <w:p w:rsidR="0007389A" w:rsidRPr="003F68E5" w:rsidRDefault="00BA1F55" w:rsidP="003F68E5">
      <w:pPr>
        <w:spacing w:line="480" w:lineRule="exact"/>
        <w:ind w:firstLineChars="200"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t>1.</w:t>
      </w:r>
      <w:r w:rsidR="002E6AAB" w:rsidRPr="003F68E5">
        <w:rPr>
          <w:rFonts w:ascii="宋体" w:eastAsia="宋体" w:hAnsi="宋体" w:hint="eastAsia"/>
          <w:b/>
        </w:rPr>
        <w:t>下载安装</w:t>
      </w:r>
    </w:p>
    <w:p w:rsidR="00FE10D4" w:rsidRPr="003F68E5" w:rsidRDefault="00FE10D4" w:rsidP="003F68E5">
      <w:pPr>
        <w:spacing w:line="480" w:lineRule="exact"/>
        <w:ind w:firstLineChars="200"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（1）</w:t>
      </w:r>
      <w:proofErr w:type="gramStart"/>
      <w:r w:rsidRPr="003F68E5">
        <w:rPr>
          <w:rFonts w:ascii="宋体" w:eastAsia="宋体" w:hAnsi="宋体" w:hint="eastAsia"/>
        </w:rPr>
        <w:t>通过微信客户端</w:t>
      </w:r>
      <w:proofErr w:type="gramEnd"/>
      <w:r w:rsidR="00E15FC5">
        <w:rPr>
          <w:rFonts w:ascii="宋体" w:eastAsia="宋体" w:hAnsi="宋体" w:hint="eastAsia"/>
        </w:rPr>
        <w:t>的扫描功能</w:t>
      </w:r>
      <w:r w:rsidR="00747DA5" w:rsidRPr="003F68E5">
        <w:rPr>
          <w:rFonts w:ascii="宋体" w:eastAsia="宋体" w:hAnsi="宋体" w:hint="eastAsia"/>
        </w:rPr>
        <w:t>扫描</w:t>
      </w:r>
      <w:r w:rsidR="0084279F" w:rsidRPr="0084279F">
        <w:rPr>
          <w:rFonts w:ascii="宋体" w:eastAsia="宋体" w:hAnsi="宋体" w:hint="eastAsia"/>
        </w:rPr>
        <w:t>“健康嘉院”</w:t>
      </w:r>
      <w:r w:rsidR="0084279F" w:rsidRPr="0084279F">
        <w:rPr>
          <w:rFonts w:ascii="宋体" w:eastAsia="宋体" w:hAnsi="宋体"/>
        </w:rPr>
        <w:t>APP</w:t>
      </w:r>
      <w:r w:rsidR="0084279F">
        <w:rPr>
          <w:rFonts w:ascii="宋体" w:eastAsia="宋体" w:hAnsi="宋体" w:hint="eastAsia"/>
        </w:rPr>
        <w:t>的</w:t>
      </w:r>
      <w:r w:rsidR="00747DA5" w:rsidRPr="003F68E5">
        <w:rPr>
          <w:rFonts w:ascii="宋体" w:eastAsia="宋体" w:hAnsi="宋体" w:hint="eastAsia"/>
        </w:rPr>
        <w:t>二维码</w:t>
      </w:r>
      <w:r w:rsidR="00772660">
        <w:rPr>
          <w:rFonts w:ascii="宋体" w:eastAsia="宋体" w:hAnsi="宋体" w:hint="eastAsia"/>
        </w:rPr>
        <w:t>；</w:t>
      </w:r>
    </w:p>
    <w:p w:rsidR="00FC14DF" w:rsidRPr="003F68E5" w:rsidRDefault="00FE10D4" w:rsidP="003F68E5">
      <w:pPr>
        <w:spacing w:line="480" w:lineRule="exact"/>
        <w:ind w:firstLineChars="200"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（2）</w:t>
      </w:r>
      <w:r w:rsidR="00B32E9B" w:rsidRPr="003F68E5">
        <w:rPr>
          <w:rFonts w:ascii="宋体" w:eastAsia="宋体" w:hAnsi="宋体" w:hint="eastAsia"/>
        </w:rPr>
        <w:t>点击扫描后页面右上角“</w:t>
      </w:r>
      <w:r w:rsidR="00B32E9B" w:rsidRPr="003F68E5">
        <w:rPr>
          <w:rFonts w:ascii="宋体" w:eastAsia="宋体" w:hAnsi="宋体" w:hint="eastAsia"/>
          <w:b/>
        </w:rPr>
        <w:t>┆</w:t>
      </w:r>
      <w:r w:rsidR="00B32E9B" w:rsidRPr="003F68E5">
        <w:rPr>
          <w:rFonts w:ascii="宋体" w:eastAsia="宋体" w:hAnsi="宋体" w:hint="eastAsia"/>
        </w:rPr>
        <w:t>”，选择“在浏览器打开”，进入下载模式。</w:t>
      </w:r>
    </w:p>
    <w:p w:rsidR="00747DA5" w:rsidRDefault="00B32E9B" w:rsidP="00747DA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99695</wp:posOffset>
            </wp:positionV>
            <wp:extent cx="2105660" cy="3743960"/>
            <wp:effectExtent l="0" t="0" r="8890" b="8890"/>
            <wp:wrapNone/>
            <wp:docPr id="2" name="图片 2" descr="C:\Users\hp\AppData\Local\Temp\WeChat Files\874195121759957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874195121759957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99060</wp:posOffset>
            </wp:positionV>
            <wp:extent cx="2185035" cy="2875915"/>
            <wp:effectExtent l="0" t="0" r="5715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447" w:rsidRDefault="00DE3447" w:rsidP="00FE10D4"/>
    <w:p w:rsidR="00747DA5" w:rsidRDefault="00747DA5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FE10D4" w:rsidRDefault="00FE10D4" w:rsidP="00FE10D4"/>
    <w:p w:rsidR="00821578" w:rsidRPr="00821578" w:rsidRDefault="00821578" w:rsidP="00FE10D4"/>
    <w:p w:rsidR="00747DA5" w:rsidRPr="003F68E5" w:rsidRDefault="00BA1F55" w:rsidP="003F68E5">
      <w:pPr>
        <w:spacing w:line="480" w:lineRule="exact"/>
        <w:ind w:firstLineChars="200"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t>2.</w:t>
      </w:r>
      <w:r w:rsidR="002E6AAB" w:rsidRPr="003F68E5">
        <w:rPr>
          <w:rFonts w:ascii="宋体" w:eastAsia="宋体" w:hAnsi="宋体" w:hint="eastAsia"/>
          <w:b/>
        </w:rPr>
        <w:t>完成APP</w:t>
      </w:r>
      <w:r w:rsidRPr="003F68E5">
        <w:rPr>
          <w:rFonts w:ascii="宋体" w:eastAsia="宋体" w:hAnsi="宋体" w:hint="eastAsia"/>
          <w:b/>
        </w:rPr>
        <w:t>注册</w:t>
      </w:r>
    </w:p>
    <w:p w:rsidR="0002426B" w:rsidRPr="003F68E5" w:rsidRDefault="00BA1F55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APP安装后，</w:t>
      </w:r>
      <w:r w:rsidR="00D746E0" w:rsidRPr="003F68E5">
        <w:rPr>
          <w:rFonts w:ascii="宋体" w:eastAsia="宋体" w:hAnsi="宋体" w:hint="eastAsia"/>
        </w:rPr>
        <w:t>进入主界面中</w:t>
      </w:r>
      <w:r w:rsidR="002E6AAB" w:rsidRPr="003F68E5">
        <w:rPr>
          <w:rFonts w:ascii="宋体" w:eastAsia="宋体" w:hAnsi="宋体" w:hint="eastAsia"/>
        </w:rPr>
        <w:t>右下角</w:t>
      </w:r>
      <w:r w:rsidR="00D746E0" w:rsidRPr="003F68E5">
        <w:rPr>
          <w:rFonts w:ascii="宋体" w:eastAsia="宋体" w:hAnsi="宋体" w:hint="eastAsia"/>
        </w:rPr>
        <w:t>的“个人中心”</w:t>
      </w:r>
      <w:r w:rsidRPr="003F68E5">
        <w:rPr>
          <w:rFonts w:ascii="宋体" w:eastAsia="宋体" w:hAnsi="宋体" w:hint="eastAsia"/>
        </w:rPr>
        <w:t>栏目，用本人</w:t>
      </w:r>
      <w:proofErr w:type="gramStart"/>
      <w:r w:rsidR="00C00E17" w:rsidRPr="003F68E5">
        <w:rPr>
          <w:rFonts w:ascii="宋体" w:eastAsia="宋体" w:hAnsi="宋体" w:hint="eastAsia"/>
        </w:rPr>
        <w:t>一</w:t>
      </w:r>
      <w:proofErr w:type="gramEnd"/>
      <w:r w:rsidR="00C00E17" w:rsidRPr="003F68E5">
        <w:rPr>
          <w:rFonts w:ascii="宋体" w:eastAsia="宋体" w:hAnsi="宋体" w:hint="eastAsia"/>
        </w:rPr>
        <w:t>卡通账号</w:t>
      </w:r>
      <w:r w:rsidRPr="003F68E5">
        <w:rPr>
          <w:rFonts w:ascii="宋体" w:eastAsia="宋体" w:hAnsi="宋体" w:hint="eastAsia"/>
        </w:rPr>
        <w:t>登录（登录初始密码为本人身份证后6位</w:t>
      </w:r>
      <w:r w:rsidR="00290866">
        <w:rPr>
          <w:rFonts w:ascii="宋体" w:eastAsia="宋体" w:hAnsi="宋体" w:hint="eastAsia"/>
        </w:rPr>
        <w:t>，</w:t>
      </w:r>
      <w:r w:rsidRPr="003F68E5">
        <w:rPr>
          <w:rFonts w:ascii="宋体" w:eastAsia="宋体" w:hAnsi="宋体" w:hint="eastAsia"/>
        </w:rPr>
        <w:t>若最后一位是X的，以数字0替代），在注册页面按要求补充个人</w:t>
      </w:r>
      <w:r w:rsidR="006F1F11" w:rsidRPr="003F68E5">
        <w:rPr>
          <w:rFonts w:ascii="宋体" w:eastAsia="宋体" w:hAnsi="宋体" w:hint="eastAsia"/>
        </w:rPr>
        <w:t>真实信息</w:t>
      </w:r>
      <w:r w:rsidRPr="003F68E5">
        <w:rPr>
          <w:rFonts w:ascii="宋体" w:eastAsia="宋体" w:hAnsi="宋体" w:hint="eastAsia"/>
        </w:rPr>
        <w:t>，完成APP注册</w:t>
      </w:r>
      <w:r w:rsidR="006F1F11" w:rsidRPr="003F68E5">
        <w:rPr>
          <w:rFonts w:ascii="宋体" w:eastAsia="宋体" w:hAnsi="宋体" w:hint="eastAsia"/>
        </w:rPr>
        <w:t>过程</w:t>
      </w:r>
      <w:r w:rsidRPr="003F68E5">
        <w:rPr>
          <w:rFonts w:ascii="宋体" w:eastAsia="宋体" w:hAnsi="宋体" w:hint="eastAsia"/>
        </w:rPr>
        <w:t>。</w:t>
      </w:r>
    </w:p>
    <w:p w:rsidR="002E6AAB" w:rsidRPr="003F68E5" w:rsidRDefault="00BA1F55" w:rsidP="003F68E5">
      <w:pPr>
        <w:pStyle w:val="a3"/>
        <w:spacing w:line="480" w:lineRule="exact"/>
        <w:ind w:firstLine="482"/>
        <w:rPr>
          <w:rFonts w:ascii="宋体" w:eastAsia="宋体" w:hAnsi="宋体"/>
          <w:b/>
          <w:color w:val="FF0000"/>
        </w:rPr>
      </w:pPr>
      <w:r w:rsidRPr="003F68E5">
        <w:rPr>
          <w:rFonts w:ascii="宋体" w:eastAsia="宋体" w:hAnsi="宋体" w:hint="eastAsia"/>
          <w:b/>
          <w:color w:val="FF0000"/>
        </w:rPr>
        <w:t>未</w:t>
      </w:r>
      <w:r w:rsidR="00F623D4">
        <w:rPr>
          <w:rFonts w:ascii="宋体" w:eastAsia="宋体" w:hAnsi="宋体" w:hint="eastAsia"/>
          <w:b/>
          <w:color w:val="FF0000"/>
        </w:rPr>
        <w:t>完成注册程序的</w:t>
      </w:r>
      <w:r w:rsidRPr="003F68E5">
        <w:rPr>
          <w:rFonts w:ascii="宋体" w:eastAsia="宋体" w:hAnsi="宋体" w:hint="eastAsia"/>
          <w:b/>
          <w:color w:val="FF0000"/>
        </w:rPr>
        <w:t>，只能使用APP部分功能。</w:t>
      </w:r>
    </w:p>
    <w:p w:rsidR="00777B71" w:rsidRPr="00E55A5A" w:rsidRDefault="00FD5FCF" w:rsidP="00F82B02">
      <w:pPr>
        <w:spacing w:beforeLines="50"/>
        <w:ind w:firstLineChars="200" w:firstLine="482"/>
        <w:rPr>
          <w:rFonts w:ascii="宋体" w:eastAsia="宋体" w:hAnsi="宋体"/>
          <w:b/>
        </w:rPr>
      </w:pPr>
      <w:r w:rsidRPr="00E55A5A">
        <w:rPr>
          <w:rFonts w:ascii="宋体" w:eastAsia="宋体" w:hAnsi="宋体" w:hint="eastAsia"/>
          <w:b/>
        </w:rPr>
        <w:t>二、</w:t>
      </w:r>
      <w:r w:rsidR="002E6AAB" w:rsidRPr="00E55A5A">
        <w:rPr>
          <w:rFonts w:ascii="宋体" w:eastAsia="宋体" w:hAnsi="宋体" w:hint="eastAsia"/>
          <w:b/>
        </w:rPr>
        <w:t>“健康嘉院”APP</w:t>
      </w:r>
      <w:r w:rsidR="004C051D" w:rsidRPr="00E55A5A">
        <w:rPr>
          <w:rFonts w:ascii="宋体" w:eastAsia="宋体" w:hAnsi="宋体" w:hint="eastAsia"/>
          <w:b/>
        </w:rPr>
        <w:t>模块功能与使用规则</w:t>
      </w:r>
    </w:p>
    <w:p w:rsidR="004C051D" w:rsidRPr="003F68E5" w:rsidRDefault="004C051D" w:rsidP="00F82B02">
      <w:pPr>
        <w:pStyle w:val="a3"/>
        <w:spacing w:beforeLines="50" w:line="480" w:lineRule="exact"/>
        <w:ind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lastRenderedPageBreak/>
        <w:t>1.</w:t>
      </w:r>
      <w:r w:rsidR="00777B71" w:rsidRPr="003F68E5">
        <w:rPr>
          <w:rFonts w:ascii="宋体" w:eastAsia="宋体" w:hAnsi="宋体" w:hint="eastAsia"/>
          <w:b/>
        </w:rPr>
        <w:t>成绩查询</w:t>
      </w:r>
      <w:r w:rsidRPr="003F68E5">
        <w:rPr>
          <w:rFonts w:ascii="宋体" w:eastAsia="宋体" w:hAnsi="宋体" w:hint="eastAsia"/>
          <w:b/>
        </w:rPr>
        <w:t>模块</w:t>
      </w:r>
    </w:p>
    <w:p w:rsidR="004C051D" w:rsidRPr="003F68E5" w:rsidRDefault="004C051D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该模块主要为在校生提供成绩查询。学生可通过该模块查询本人在校期间学科成绩</w:t>
      </w:r>
      <w:r w:rsidR="008A5333" w:rsidRPr="003F68E5">
        <w:rPr>
          <w:rFonts w:ascii="宋体" w:eastAsia="宋体" w:hAnsi="宋体" w:hint="eastAsia"/>
        </w:rPr>
        <w:t>和年度体质测试成绩。</w:t>
      </w:r>
    </w:p>
    <w:p w:rsidR="004C051D" w:rsidRPr="003F68E5" w:rsidRDefault="008A5333" w:rsidP="00F82B02">
      <w:pPr>
        <w:pStyle w:val="a3"/>
        <w:spacing w:beforeLines="50" w:line="480" w:lineRule="exact"/>
        <w:ind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t>2.场馆预约模块</w:t>
      </w:r>
    </w:p>
    <w:p w:rsidR="00FF1B15" w:rsidRPr="003F68E5" w:rsidRDefault="00FF1B15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该模块主要为在校师生提供借用越秀和梁林校区体育教学场馆（场地）服务。</w:t>
      </w:r>
      <w:r w:rsidRPr="003F68E5">
        <w:rPr>
          <w:rFonts w:ascii="宋体" w:eastAsia="宋体" w:hAnsi="宋体" w:hint="eastAsia"/>
          <w:b/>
          <w:color w:val="FF0000"/>
        </w:rPr>
        <w:t>未进行APP登录注册的师生无法使用该模块功能。</w:t>
      </w:r>
    </w:p>
    <w:p w:rsidR="00360ECB" w:rsidRPr="003F68E5" w:rsidRDefault="0007389A" w:rsidP="003F68E5">
      <w:pPr>
        <w:pStyle w:val="a3"/>
        <w:spacing w:line="480" w:lineRule="exact"/>
        <w:ind w:firstLine="480"/>
        <w:rPr>
          <w:rFonts w:ascii="宋体" w:eastAsia="宋体" w:hAnsi="宋体"/>
          <w:b/>
          <w:color w:val="FF0000"/>
        </w:rPr>
      </w:pPr>
      <w:r w:rsidRPr="003F68E5">
        <w:rPr>
          <w:rFonts w:ascii="宋体" w:eastAsia="宋体" w:hAnsi="宋体" w:hint="eastAsia"/>
        </w:rPr>
        <w:t>已注册师生</w:t>
      </w:r>
      <w:r w:rsidR="00FF1B15" w:rsidRPr="003F68E5">
        <w:rPr>
          <w:rFonts w:ascii="宋体" w:eastAsia="宋体" w:hAnsi="宋体" w:hint="eastAsia"/>
        </w:rPr>
        <w:t>可通过该模块功能</w:t>
      </w:r>
      <w:r w:rsidRPr="003F68E5">
        <w:rPr>
          <w:rFonts w:ascii="宋体" w:eastAsia="宋体" w:hAnsi="宋体" w:hint="eastAsia"/>
        </w:rPr>
        <w:t>预约借用越秀校区、梁林校区体育</w:t>
      </w:r>
      <w:r w:rsidR="00FF1B15" w:rsidRPr="003F68E5">
        <w:rPr>
          <w:rFonts w:ascii="宋体" w:eastAsia="宋体" w:hAnsi="宋体" w:hint="eastAsia"/>
        </w:rPr>
        <w:t>教学</w:t>
      </w:r>
      <w:r w:rsidRPr="003F68E5">
        <w:rPr>
          <w:rFonts w:ascii="宋体" w:eastAsia="宋体" w:hAnsi="宋体" w:hint="eastAsia"/>
        </w:rPr>
        <w:t>场馆</w:t>
      </w:r>
      <w:r w:rsidR="00FF1B15" w:rsidRPr="003F68E5">
        <w:rPr>
          <w:rFonts w:ascii="宋体" w:eastAsia="宋体" w:hAnsi="宋体" w:hint="eastAsia"/>
        </w:rPr>
        <w:t>（场地）</w:t>
      </w:r>
      <w:r w:rsidR="00C61A40" w:rsidRPr="003F68E5">
        <w:rPr>
          <w:rFonts w:ascii="宋体" w:eastAsia="宋体" w:hAnsi="宋体" w:hint="eastAsia"/>
        </w:rPr>
        <w:t>，在线提交审核</w:t>
      </w:r>
      <w:r w:rsidR="00360ECB" w:rsidRPr="003F68E5">
        <w:rPr>
          <w:rFonts w:ascii="宋体" w:eastAsia="宋体" w:hAnsi="宋体" w:hint="eastAsia"/>
        </w:rPr>
        <w:t>，</w:t>
      </w:r>
      <w:r w:rsidR="00574FD8" w:rsidRPr="003F68E5">
        <w:rPr>
          <w:rFonts w:ascii="宋体" w:eastAsia="宋体" w:hAnsi="宋体" w:hint="eastAsia"/>
        </w:rPr>
        <w:t>管理员</w:t>
      </w:r>
      <w:r w:rsidR="00C61A40" w:rsidRPr="003F68E5">
        <w:rPr>
          <w:rFonts w:ascii="宋体" w:eastAsia="宋体" w:hAnsi="宋体" w:hint="eastAsia"/>
        </w:rPr>
        <w:t>在两个工作日内</w:t>
      </w:r>
      <w:r w:rsidR="00360ECB" w:rsidRPr="003F68E5">
        <w:rPr>
          <w:rFonts w:ascii="宋体" w:eastAsia="宋体" w:hAnsi="宋体" w:hint="eastAsia"/>
        </w:rPr>
        <w:t>进行</w:t>
      </w:r>
      <w:r w:rsidR="00C61A40" w:rsidRPr="003F68E5">
        <w:rPr>
          <w:rFonts w:ascii="宋体" w:eastAsia="宋体" w:hAnsi="宋体" w:hint="eastAsia"/>
        </w:rPr>
        <w:t>审核</w:t>
      </w:r>
      <w:r w:rsidR="000B49EF" w:rsidRPr="003F68E5">
        <w:rPr>
          <w:rFonts w:ascii="宋体" w:eastAsia="宋体" w:hAnsi="宋体" w:hint="eastAsia"/>
        </w:rPr>
        <w:t>。</w:t>
      </w:r>
      <w:r w:rsidR="00574FD8" w:rsidRPr="003F68E5">
        <w:rPr>
          <w:rFonts w:ascii="宋体" w:eastAsia="宋体" w:hAnsi="宋体" w:hint="eastAsia"/>
          <w:b/>
          <w:color w:val="FF0000"/>
        </w:rPr>
        <w:t>已</w:t>
      </w:r>
      <w:r w:rsidR="000B49EF" w:rsidRPr="003F68E5">
        <w:rPr>
          <w:rFonts w:ascii="宋体" w:eastAsia="宋体" w:hAnsi="宋体" w:hint="eastAsia"/>
          <w:b/>
          <w:color w:val="FF0000"/>
        </w:rPr>
        <w:t>通过审核的，借用人到体军部场馆中心办理借用手续。</w:t>
      </w:r>
      <w:r w:rsidR="006F1F11" w:rsidRPr="003F68E5">
        <w:rPr>
          <w:rFonts w:ascii="宋体" w:eastAsia="宋体" w:hAnsi="宋体" w:hint="eastAsia"/>
          <w:b/>
          <w:color w:val="FF0000"/>
        </w:rPr>
        <w:t>未按规定办理的，取消已审核通过的场馆（场地）借用信息。</w:t>
      </w:r>
    </w:p>
    <w:p w:rsidR="004C051D" w:rsidRPr="003F68E5" w:rsidRDefault="000B49EF" w:rsidP="00F82B02">
      <w:pPr>
        <w:pStyle w:val="a3"/>
        <w:spacing w:beforeLines="50" w:line="480" w:lineRule="exact"/>
        <w:ind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t>3.</w:t>
      </w:r>
      <w:proofErr w:type="gramStart"/>
      <w:r w:rsidRPr="003F68E5">
        <w:rPr>
          <w:rFonts w:ascii="宋体" w:eastAsia="宋体" w:hAnsi="宋体" w:hint="eastAsia"/>
          <w:b/>
        </w:rPr>
        <w:t>嘉体资讯</w:t>
      </w:r>
      <w:proofErr w:type="gramEnd"/>
      <w:r w:rsidR="00152785" w:rsidRPr="003F68E5">
        <w:rPr>
          <w:rFonts w:ascii="宋体" w:eastAsia="宋体" w:hAnsi="宋体" w:hint="eastAsia"/>
          <w:b/>
        </w:rPr>
        <w:t>模块</w:t>
      </w:r>
    </w:p>
    <w:p w:rsidR="00152785" w:rsidRPr="003F68E5" w:rsidRDefault="000B49EF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该模块</w:t>
      </w:r>
      <w:r w:rsidR="0007389A" w:rsidRPr="003F68E5">
        <w:rPr>
          <w:rFonts w:ascii="宋体" w:eastAsia="宋体" w:hAnsi="宋体" w:hint="eastAsia"/>
        </w:rPr>
        <w:t>发布学校和体军部有关体育方面的</w:t>
      </w:r>
      <w:r w:rsidR="003F7881" w:rsidRPr="003F68E5">
        <w:rPr>
          <w:rFonts w:ascii="宋体" w:eastAsia="宋体" w:hAnsi="宋体" w:hint="eastAsia"/>
        </w:rPr>
        <w:t>通知</w:t>
      </w:r>
      <w:r w:rsidR="0007389A" w:rsidRPr="003F68E5">
        <w:rPr>
          <w:rFonts w:ascii="宋体" w:eastAsia="宋体" w:hAnsi="宋体" w:hint="eastAsia"/>
        </w:rPr>
        <w:t>、新闻</w:t>
      </w:r>
      <w:r w:rsidRPr="003F68E5">
        <w:rPr>
          <w:rFonts w:ascii="宋体" w:eastAsia="宋体" w:hAnsi="宋体" w:hint="eastAsia"/>
        </w:rPr>
        <w:t>，已下载安装APP的用户均可使用。</w:t>
      </w:r>
    </w:p>
    <w:p w:rsidR="009E3A49" w:rsidRPr="003F68E5" w:rsidRDefault="000B49EF" w:rsidP="00F82B02">
      <w:pPr>
        <w:pStyle w:val="a3"/>
        <w:spacing w:beforeLines="50" w:line="480" w:lineRule="exact"/>
        <w:ind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t>4.</w:t>
      </w:r>
      <w:r w:rsidR="003F7881" w:rsidRPr="003F68E5">
        <w:rPr>
          <w:rFonts w:ascii="宋体" w:eastAsia="宋体" w:hAnsi="宋体" w:hint="eastAsia"/>
          <w:b/>
        </w:rPr>
        <w:t>健康资讯</w:t>
      </w:r>
      <w:r w:rsidR="00152785" w:rsidRPr="003F68E5">
        <w:rPr>
          <w:rFonts w:ascii="宋体" w:eastAsia="宋体" w:hAnsi="宋体" w:hint="eastAsia"/>
          <w:b/>
        </w:rPr>
        <w:t>模块</w:t>
      </w:r>
    </w:p>
    <w:p w:rsidR="003F7881" w:rsidRPr="003F68E5" w:rsidRDefault="009E3A49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该模块</w:t>
      </w:r>
      <w:r w:rsidR="0037207D" w:rsidRPr="003F68E5">
        <w:rPr>
          <w:rFonts w:ascii="宋体" w:eastAsia="宋体" w:hAnsi="宋体" w:hint="eastAsia"/>
        </w:rPr>
        <w:t>主要</w:t>
      </w:r>
      <w:r w:rsidR="0007389A" w:rsidRPr="003F68E5">
        <w:rPr>
          <w:rFonts w:ascii="宋体" w:eastAsia="宋体" w:hAnsi="宋体" w:hint="eastAsia"/>
        </w:rPr>
        <w:t>发布有关健康方面的资讯</w:t>
      </w:r>
      <w:r w:rsidRPr="003F68E5">
        <w:rPr>
          <w:rFonts w:ascii="宋体" w:eastAsia="宋体" w:hAnsi="宋体" w:hint="eastAsia"/>
        </w:rPr>
        <w:t>，为师生提供锻炼、健身方面的知识，帮助师生找到适合自身身体条件的锻炼、饮食方案。</w:t>
      </w:r>
    </w:p>
    <w:p w:rsidR="00152785" w:rsidRPr="003F68E5" w:rsidRDefault="00152785" w:rsidP="00F82B02">
      <w:pPr>
        <w:pStyle w:val="a3"/>
        <w:spacing w:beforeLines="50" w:line="480" w:lineRule="exact"/>
        <w:ind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t>5.俱乐部模块</w:t>
      </w:r>
    </w:p>
    <w:p w:rsidR="0037207D" w:rsidRPr="003F68E5" w:rsidRDefault="0037207D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该模块主要发布</w:t>
      </w:r>
      <w:r w:rsidR="002726F7">
        <w:rPr>
          <w:rFonts w:ascii="宋体" w:eastAsia="宋体" w:hAnsi="宋体" w:hint="eastAsia"/>
        </w:rPr>
        <w:t>体军部</w:t>
      </w:r>
      <w:r w:rsidRPr="003F68E5">
        <w:rPr>
          <w:rFonts w:ascii="宋体" w:eastAsia="宋体" w:hAnsi="宋体" w:hint="eastAsia"/>
        </w:rPr>
        <w:t>教师提交的俱乐部活动报名</w:t>
      </w:r>
      <w:r w:rsidR="00F52BC7" w:rsidRPr="003F68E5">
        <w:rPr>
          <w:rFonts w:ascii="宋体" w:eastAsia="宋体" w:hAnsi="宋体" w:hint="eastAsia"/>
        </w:rPr>
        <w:t>资讯</w:t>
      </w:r>
      <w:r w:rsidRPr="003F68E5">
        <w:rPr>
          <w:rFonts w:ascii="宋体" w:eastAsia="宋体" w:hAnsi="宋体" w:hint="eastAsia"/>
        </w:rPr>
        <w:t>，学生可在线完成报名程序。</w:t>
      </w:r>
      <w:r w:rsidR="0083385B" w:rsidRPr="003F68E5">
        <w:rPr>
          <w:rFonts w:ascii="宋体" w:eastAsia="宋体" w:hAnsi="宋体" w:hint="eastAsia"/>
          <w:b/>
          <w:color w:val="FF0000"/>
        </w:rPr>
        <w:t>未进行APP登录注册的师生无法使用该模块功能。</w:t>
      </w:r>
    </w:p>
    <w:p w:rsidR="00F023C1" w:rsidRPr="003F68E5" w:rsidRDefault="0007389A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已注册</w:t>
      </w:r>
      <w:r w:rsidR="002726F7">
        <w:rPr>
          <w:rFonts w:ascii="宋体" w:eastAsia="宋体" w:hAnsi="宋体" w:hint="eastAsia"/>
        </w:rPr>
        <w:t>APP的体军部</w:t>
      </w:r>
      <w:r w:rsidRPr="003F68E5">
        <w:rPr>
          <w:rFonts w:ascii="宋体" w:eastAsia="宋体" w:hAnsi="宋体" w:hint="eastAsia"/>
        </w:rPr>
        <w:t>教师可</w:t>
      </w:r>
      <w:r w:rsidR="00152785" w:rsidRPr="003F68E5">
        <w:rPr>
          <w:rFonts w:ascii="宋体" w:eastAsia="宋体" w:hAnsi="宋体" w:hint="eastAsia"/>
        </w:rPr>
        <w:t>申请发布</w:t>
      </w:r>
      <w:r w:rsidR="003F7881" w:rsidRPr="003F68E5">
        <w:rPr>
          <w:rFonts w:ascii="宋体" w:eastAsia="宋体" w:hAnsi="宋体" w:hint="eastAsia"/>
        </w:rPr>
        <w:t>俱乐部</w:t>
      </w:r>
      <w:r w:rsidR="00152785" w:rsidRPr="003F68E5">
        <w:rPr>
          <w:rFonts w:ascii="宋体" w:eastAsia="宋体" w:hAnsi="宋体" w:hint="eastAsia"/>
        </w:rPr>
        <w:t>活动报名信息，</w:t>
      </w:r>
      <w:r w:rsidR="00F023C1" w:rsidRPr="003F68E5">
        <w:rPr>
          <w:rFonts w:ascii="宋体" w:eastAsia="宋体" w:hAnsi="宋体" w:hint="eastAsia"/>
        </w:rPr>
        <w:t>发布人</w:t>
      </w:r>
      <w:r w:rsidR="00947BB8" w:rsidRPr="003F68E5">
        <w:rPr>
          <w:rFonts w:ascii="宋体" w:eastAsia="宋体" w:hAnsi="宋体" w:hint="eastAsia"/>
        </w:rPr>
        <w:t>在提交申请后的2个工作日之内查看是否通过审核，已审核通过的，发布人</w:t>
      </w:r>
      <w:r w:rsidR="00F023C1" w:rsidRPr="003F68E5">
        <w:rPr>
          <w:rFonts w:ascii="宋体" w:eastAsia="宋体" w:hAnsi="宋体" w:hint="eastAsia"/>
        </w:rPr>
        <w:t>需在审批通过后的次日提交有关活动</w:t>
      </w:r>
      <w:r w:rsidR="008A3B77" w:rsidRPr="003F68E5">
        <w:rPr>
          <w:rFonts w:ascii="宋体" w:eastAsia="宋体" w:hAnsi="宋体" w:hint="eastAsia"/>
        </w:rPr>
        <w:t>纸质材料</w:t>
      </w:r>
      <w:r w:rsidR="00D92D8B" w:rsidRPr="003F68E5">
        <w:rPr>
          <w:rFonts w:ascii="宋体" w:eastAsia="宋体" w:hAnsi="宋体" w:hint="eastAsia"/>
        </w:rPr>
        <w:t>至体军部群体中心</w:t>
      </w:r>
      <w:r w:rsidR="00F023C1" w:rsidRPr="003F68E5">
        <w:rPr>
          <w:rFonts w:ascii="宋体" w:eastAsia="宋体" w:hAnsi="宋体" w:hint="eastAsia"/>
        </w:rPr>
        <w:t>，</w:t>
      </w:r>
      <w:r w:rsidR="00F023C1" w:rsidRPr="003F68E5">
        <w:rPr>
          <w:rFonts w:ascii="宋体" w:eastAsia="宋体" w:hAnsi="宋体" w:hint="eastAsia"/>
          <w:b/>
          <w:color w:val="FF0000"/>
        </w:rPr>
        <w:t>未按规定提交的，取消已审核</w:t>
      </w:r>
      <w:r w:rsidR="004447AE" w:rsidRPr="003F68E5">
        <w:rPr>
          <w:rFonts w:ascii="宋体" w:eastAsia="宋体" w:hAnsi="宋体" w:hint="eastAsia"/>
          <w:b/>
          <w:color w:val="FF0000"/>
        </w:rPr>
        <w:t>通过的</w:t>
      </w:r>
      <w:r w:rsidR="00F023C1" w:rsidRPr="003F68E5">
        <w:rPr>
          <w:rFonts w:ascii="宋体" w:eastAsia="宋体" w:hAnsi="宋体" w:hint="eastAsia"/>
          <w:b/>
          <w:color w:val="FF0000"/>
        </w:rPr>
        <w:t>项目。</w:t>
      </w:r>
      <w:r w:rsidR="00B97E62" w:rsidRPr="003F68E5">
        <w:rPr>
          <w:rFonts w:ascii="宋体" w:eastAsia="宋体" w:hAnsi="宋体" w:hint="eastAsia"/>
        </w:rPr>
        <w:t>在线报名结束后，活动发布人可到体军部综合办公室领取报名者花名册。</w:t>
      </w:r>
    </w:p>
    <w:p w:rsidR="003F7881" w:rsidRPr="003F68E5" w:rsidRDefault="0007389A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学生</w:t>
      </w:r>
      <w:r w:rsidR="00152785" w:rsidRPr="003F68E5">
        <w:rPr>
          <w:rFonts w:ascii="宋体" w:eastAsia="宋体" w:hAnsi="宋体" w:hint="eastAsia"/>
        </w:rPr>
        <w:t>可通过APP浏览已审核通过的各项俱乐部活动报名资讯，</w:t>
      </w:r>
      <w:r w:rsidR="00152785" w:rsidRPr="003F68E5">
        <w:rPr>
          <w:rFonts w:ascii="宋体" w:eastAsia="宋体" w:hAnsi="宋体" w:hint="eastAsia"/>
          <w:b/>
          <w:color w:val="FF0000"/>
        </w:rPr>
        <w:t>已完成APP注册的学生</w:t>
      </w:r>
      <w:r w:rsidR="00152785" w:rsidRPr="003F68E5">
        <w:rPr>
          <w:rFonts w:ascii="宋体" w:eastAsia="宋体" w:hAnsi="宋体" w:hint="eastAsia"/>
        </w:rPr>
        <w:t>根据自己的兴趣爱好报名</w:t>
      </w:r>
      <w:r w:rsidR="003F7881" w:rsidRPr="003F68E5">
        <w:rPr>
          <w:rFonts w:ascii="宋体" w:eastAsia="宋体" w:hAnsi="宋体" w:hint="eastAsia"/>
        </w:rPr>
        <w:t>参加</w:t>
      </w:r>
      <w:r w:rsidR="00152785" w:rsidRPr="003F68E5">
        <w:rPr>
          <w:rFonts w:ascii="宋体" w:eastAsia="宋体" w:hAnsi="宋体" w:hint="eastAsia"/>
        </w:rPr>
        <w:t>相应的项目</w:t>
      </w:r>
      <w:r w:rsidR="003F7881" w:rsidRPr="003F68E5">
        <w:rPr>
          <w:rFonts w:ascii="宋体" w:eastAsia="宋体" w:hAnsi="宋体" w:hint="eastAsia"/>
        </w:rPr>
        <w:t>。</w:t>
      </w:r>
    </w:p>
    <w:p w:rsidR="00D86487" w:rsidRPr="003F68E5" w:rsidRDefault="00D86487" w:rsidP="00F82B02">
      <w:pPr>
        <w:pStyle w:val="a3"/>
        <w:spacing w:beforeLines="50" w:line="480" w:lineRule="exact"/>
        <w:ind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lastRenderedPageBreak/>
        <w:t>6.</w:t>
      </w:r>
      <w:r w:rsidR="003F7881" w:rsidRPr="003F68E5">
        <w:rPr>
          <w:rFonts w:ascii="宋体" w:eastAsia="宋体" w:hAnsi="宋体" w:hint="eastAsia"/>
          <w:b/>
        </w:rPr>
        <w:t>热门活动</w:t>
      </w:r>
      <w:r w:rsidRPr="003F68E5">
        <w:rPr>
          <w:rFonts w:ascii="宋体" w:eastAsia="宋体" w:hAnsi="宋体" w:hint="eastAsia"/>
          <w:b/>
        </w:rPr>
        <w:t>模块</w:t>
      </w:r>
    </w:p>
    <w:p w:rsidR="0037207D" w:rsidRPr="003F68E5" w:rsidRDefault="00F52BC7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该模块主要发布在校师生提交的各类型校内文体活动报名资讯，师生可在线完成报名程序。</w:t>
      </w:r>
      <w:r w:rsidR="0083385B" w:rsidRPr="003F68E5">
        <w:rPr>
          <w:rFonts w:ascii="宋体" w:eastAsia="宋体" w:hAnsi="宋体" w:hint="eastAsia"/>
          <w:b/>
          <w:color w:val="FF0000"/>
        </w:rPr>
        <w:t>未进行APP登录注册的师生无法使用该模块功能。</w:t>
      </w:r>
    </w:p>
    <w:p w:rsidR="004447AE" w:rsidRPr="003F68E5" w:rsidRDefault="0007389A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已注册师生可通过APP</w:t>
      </w:r>
      <w:r w:rsidR="004447AE" w:rsidRPr="003F68E5">
        <w:rPr>
          <w:rFonts w:ascii="宋体" w:eastAsia="宋体" w:hAnsi="宋体" w:hint="eastAsia"/>
        </w:rPr>
        <w:t>申请发布各类</w:t>
      </w:r>
      <w:r w:rsidRPr="003F68E5">
        <w:rPr>
          <w:rFonts w:ascii="宋体" w:eastAsia="宋体" w:hAnsi="宋体" w:hint="eastAsia"/>
        </w:rPr>
        <w:t>文体</w:t>
      </w:r>
      <w:r w:rsidR="00F82643" w:rsidRPr="003F68E5">
        <w:rPr>
          <w:rFonts w:ascii="宋体" w:eastAsia="宋体" w:hAnsi="宋体" w:hint="eastAsia"/>
        </w:rPr>
        <w:t>活动</w:t>
      </w:r>
      <w:r w:rsidR="004447AE" w:rsidRPr="003F68E5">
        <w:rPr>
          <w:rFonts w:ascii="宋体" w:eastAsia="宋体" w:hAnsi="宋体" w:hint="eastAsia"/>
        </w:rPr>
        <w:t>资讯</w:t>
      </w:r>
      <w:r w:rsidR="00D92D8B" w:rsidRPr="003F68E5">
        <w:rPr>
          <w:rFonts w:ascii="宋体" w:eastAsia="宋体" w:hAnsi="宋体" w:hint="eastAsia"/>
        </w:rPr>
        <w:t>，发布人在提交申请后的2个工作日之内查看是否通过审核，已审核通过的，发布人提交将有关活动方案纸质材料至体军部综合办公室</w:t>
      </w:r>
      <w:r w:rsidR="004447AE" w:rsidRPr="003F68E5">
        <w:rPr>
          <w:rFonts w:ascii="宋体" w:eastAsia="宋体" w:hAnsi="宋体" w:hint="eastAsia"/>
        </w:rPr>
        <w:t>，</w:t>
      </w:r>
      <w:r w:rsidR="004447AE" w:rsidRPr="003F68E5">
        <w:rPr>
          <w:rFonts w:ascii="宋体" w:eastAsia="宋体" w:hAnsi="宋体" w:hint="eastAsia"/>
          <w:b/>
          <w:color w:val="FF0000"/>
        </w:rPr>
        <w:t>未按规定提交的，取消已审核通过的项目。</w:t>
      </w:r>
      <w:r w:rsidR="00B97E62" w:rsidRPr="003F68E5">
        <w:rPr>
          <w:rFonts w:ascii="宋体" w:eastAsia="宋体" w:hAnsi="宋体" w:hint="eastAsia"/>
        </w:rPr>
        <w:t>在线报名结束后，活动发布人可到体军部综合办公室领取报名者花名册。</w:t>
      </w:r>
    </w:p>
    <w:p w:rsidR="0065583B" w:rsidRPr="003F68E5" w:rsidRDefault="0065583B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在校师生可通过APP浏览已审核通过的各类文体活动资讯，</w:t>
      </w:r>
      <w:r w:rsidRPr="003F68E5">
        <w:rPr>
          <w:rFonts w:ascii="宋体" w:eastAsia="宋体" w:hAnsi="宋体" w:hint="eastAsia"/>
          <w:b/>
          <w:color w:val="FF0000"/>
        </w:rPr>
        <w:t>已完成APP注册的师生</w:t>
      </w:r>
      <w:r w:rsidRPr="003F68E5">
        <w:rPr>
          <w:rFonts w:ascii="宋体" w:eastAsia="宋体" w:hAnsi="宋体" w:hint="eastAsia"/>
        </w:rPr>
        <w:t>可根据自己的兴趣爱好报名参加相应的项目。</w:t>
      </w:r>
    </w:p>
    <w:p w:rsidR="006F1F11" w:rsidRPr="003F68E5" w:rsidRDefault="006F1F11" w:rsidP="00F82B02">
      <w:pPr>
        <w:pStyle w:val="a3"/>
        <w:spacing w:beforeLines="50" w:line="480" w:lineRule="exact"/>
        <w:ind w:firstLine="482"/>
        <w:rPr>
          <w:rFonts w:ascii="宋体" w:eastAsia="宋体" w:hAnsi="宋体"/>
          <w:b/>
        </w:rPr>
      </w:pPr>
      <w:r w:rsidRPr="003F68E5">
        <w:rPr>
          <w:rFonts w:ascii="宋体" w:eastAsia="宋体" w:hAnsi="宋体" w:hint="eastAsia"/>
          <w:b/>
        </w:rPr>
        <w:t>7.体育选课模块</w:t>
      </w:r>
    </w:p>
    <w:p w:rsidR="00F82643" w:rsidRPr="003F68E5" w:rsidRDefault="006F1F11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该模块主要用于学生在线进行体育选课。</w:t>
      </w:r>
    </w:p>
    <w:p w:rsidR="00947BB8" w:rsidRPr="00E55A5A" w:rsidRDefault="00173D91" w:rsidP="00F82B02">
      <w:pPr>
        <w:spacing w:beforeLines="50"/>
        <w:ind w:firstLineChars="200" w:firstLine="482"/>
        <w:rPr>
          <w:rFonts w:ascii="宋体" w:eastAsia="宋体" w:hAnsi="宋体"/>
          <w:b/>
        </w:rPr>
      </w:pPr>
      <w:r w:rsidRPr="00E55A5A">
        <w:rPr>
          <w:rFonts w:ascii="宋体" w:eastAsia="宋体" w:hAnsi="宋体" w:hint="eastAsia"/>
          <w:b/>
        </w:rPr>
        <w:t>三、其他事项说明</w:t>
      </w:r>
    </w:p>
    <w:p w:rsidR="00143B42" w:rsidRPr="003F68E5" w:rsidRDefault="00173D91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1.所有注册使用“健康嘉院”APP的在校师生，必须如实填写</w:t>
      </w:r>
      <w:r w:rsidR="004C58C6" w:rsidRPr="003F68E5">
        <w:rPr>
          <w:rFonts w:ascii="宋体" w:eastAsia="宋体" w:hAnsi="宋体" w:hint="eastAsia"/>
        </w:rPr>
        <w:t>个人</w:t>
      </w:r>
      <w:r w:rsidRPr="003F68E5">
        <w:rPr>
          <w:rFonts w:ascii="宋体" w:eastAsia="宋体" w:hAnsi="宋体" w:hint="eastAsia"/>
        </w:rPr>
        <w:t>有关</w:t>
      </w:r>
      <w:r w:rsidR="004C58C6" w:rsidRPr="003F68E5">
        <w:rPr>
          <w:rFonts w:ascii="宋体" w:eastAsia="宋体" w:hAnsi="宋体" w:hint="eastAsia"/>
        </w:rPr>
        <w:t>信息</w:t>
      </w:r>
      <w:r w:rsidR="00FA0690" w:rsidRPr="003F68E5">
        <w:rPr>
          <w:rFonts w:ascii="宋体" w:eastAsia="宋体" w:hAnsi="宋体" w:hint="eastAsia"/>
        </w:rPr>
        <w:t>，</w:t>
      </w:r>
      <w:r w:rsidRPr="003F68E5">
        <w:rPr>
          <w:rFonts w:ascii="宋体" w:eastAsia="宋体" w:hAnsi="宋体" w:hint="eastAsia"/>
        </w:rPr>
        <w:t>凡提供虚假信息者，一经发现查实，将关闭注册人</w:t>
      </w:r>
      <w:r w:rsidR="004C58C6" w:rsidRPr="003F68E5">
        <w:rPr>
          <w:rFonts w:ascii="宋体" w:eastAsia="宋体" w:hAnsi="宋体" w:hint="eastAsia"/>
        </w:rPr>
        <w:t>账号</w:t>
      </w:r>
      <w:r w:rsidR="00FA0690" w:rsidRPr="003F68E5">
        <w:rPr>
          <w:rFonts w:ascii="宋体" w:eastAsia="宋体" w:hAnsi="宋体" w:hint="eastAsia"/>
        </w:rPr>
        <w:t>的</w:t>
      </w:r>
      <w:r w:rsidR="004C58C6" w:rsidRPr="003F68E5">
        <w:rPr>
          <w:rFonts w:ascii="宋体" w:eastAsia="宋体" w:hAnsi="宋体" w:hint="eastAsia"/>
        </w:rPr>
        <w:t>登录权限。</w:t>
      </w:r>
    </w:p>
    <w:p w:rsidR="00A21DFC" w:rsidRPr="003F68E5" w:rsidRDefault="00E02962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2.已注册“健康嘉院”APP</w:t>
      </w:r>
      <w:r w:rsidR="001F524D" w:rsidRPr="003F68E5">
        <w:rPr>
          <w:rFonts w:ascii="宋体" w:eastAsia="宋体" w:hAnsi="宋体" w:hint="eastAsia"/>
        </w:rPr>
        <w:t>的师生个人若发布</w:t>
      </w:r>
      <w:r w:rsidR="007765B9" w:rsidRPr="003F68E5">
        <w:rPr>
          <w:rFonts w:ascii="宋体" w:eastAsia="宋体" w:hAnsi="宋体" w:hint="eastAsia"/>
        </w:rPr>
        <w:t>热门活动</w:t>
      </w:r>
      <w:r w:rsidR="001F524D" w:rsidRPr="003F68E5">
        <w:rPr>
          <w:rFonts w:ascii="宋体" w:eastAsia="宋体" w:hAnsi="宋体" w:hint="eastAsia"/>
        </w:rPr>
        <w:t>等方面的</w:t>
      </w:r>
      <w:r w:rsidRPr="003F68E5">
        <w:rPr>
          <w:rFonts w:ascii="宋体" w:eastAsia="宋体" w:hAnsi="宋体" w:hint="eastAsia"/>
        </w:rPr>
        <w:t>资讯，</w:t>
      </w:r>
      <w:r w:rsidR="00CB1FFB" w:rsidRPr="003F68E5">
        <w:rPr>
          <w:rFonts w:ascii="宋体" w:eastAsia="宋体" w:hAnsi="宋体" w:hint="eastAsia"/>
        </w:rPr>
        <w:t>发布人及其活动本身</w:t>
      </w:r>
      <w:r w:rsidR="00C8653A" w:rsidRPr="003F68E5">
        <w:rPr>
          <w:rFonts w:ascii="宋体" w:eastAsia="宋体" w:hAnsi="宋体" w:hint="eastAsia"/>
        </w:rPr>
        <w:t>须</w:t>
      </w:r>
      <w:r w:rsidRPr="003F68E5">
        <w:rPr>
          <w:rFonts w:ascii="宋体" w:eastAsia="宋体" w:hAnsi="宋体" w:hint="eastAsia"/>
        </w:rPr>
        <w:t>遵守国家有关法律、法规以及国家互联网信息办公室印发的《互联网群组信息服务管理规定》（自</w:t>
      </w:r>
      <w:r w:rsidRPr="003F68E5">
        <w:rPr>
          <w:rFonts w:ascii="宋体" w:eastAsia="宋体" w:hAnsi="宋体"/>
        </w:rPr>
        <w:t>2017年10月8日</w:t>
      </w:r>
      <w:r w:rsidRPr="003F68E5">
        <w:rPr>
          <w:rFonts w:ascii="宋体" w:eastAsia="宋体" w:hAnsi="宋体" w:hint="eastAsia"/>
        </w:rPr>
        <w:t>起</w:t>
      </w:r>
      <w:r w:rsidRPr="003F68E5">
        <w:rPr>
          <w:rFonts w:ascii="宋体" w:eastAsia="宋体" w:hAnsi="宋体"/>
        </w:rPr>
        <w:t>正式施行</w:t>
      </w:r>
      <w:r w:rsidRPr="003F68E5">
        <w:rPr>
          <w:rFonts w:ascii="宋体" w:eastAsia="宋体" w:hAnsi="宋体" w:hint="eastAsia"/>
        </w:rPr>
        <w:t>）等国家有关部门发布的有关互联网方面的规定。</w:t>
      </w:r>
    </w:p>
    <w:p w:rsidR="00C8653A" w:rsidRPr="003F68E5" w:rsidRDefault="00C8653A" w:rsidP="003F68E5">
      <w:pPr>
        <w:pStyle w:val="a3"/>
        <w:spacing w:line="480" w:lineRule="exact"/>
        <w:ind w:firstLine="480"/>
        <w:rPr>
          <w:rFonts w:ascii="宋体" w:eastAsia="宋体" w:hAnsi="宋体"/>
        </w:rPr>
      </w:pPr>
      <w:r w:rsidRPr="003F68E5">
        <w:rPr>
          <w:rFonts w:ascii="宋体" w:eastAsia="宋体" w:hAnsi="宋体" w:hint="eastAsia"/>
        </w:rPr>
        <w:t>通过“健康嘉院”APP发布</w:t>
      </w:r>
      <w:r w:rsidR="00EC7071" w:rsidRPr="003F68E5">
        <w:rPr>
          <w:rFonts w:ascii="宋体" w:eastAsia="宋体" w:hAnsi="宋体" w:hint="eastAsia"/>
        </w:rPr>
        <w:t>并组织实施的</w:t>
      </w:r>
      <w:r w:rsidRPr="003F68E5">
        <w:rPr>
          <w:rFonts w:ascii="宋体" w:eastAsia="宋体" w:hAnsi="宋体" w:hint="eastAsia"/>
        </w:rPr>
        <w:t>热门活动有违法违规行为的，一经发现查实，将关闭</w:t>
      </w:r>
      <w:r w:rsidR="00EC7071" w:rsidRPr="003F68E5">
        <w:rPr>
          <w:rFonts w:ascii="宋体" w:eastAsia="宋体" w:hAnsi="宋体" w:hint="eastAsia"/>
        </w:rPr>
        <w:t>发布人</w:t>
      </w:r>
      <w:r w:rsidR="003F68E5" w:rsidRPr="003F68E5">
        <w:rPr>
          <w:rFonts w:ascii="宋体" w:eastAsia="宋体" w:hAnsi="宋体" w:hint="eastAsia"/>
        </w:rPr>
        <w:t>注册</w:t>
      </w:r>
      <w:r w:rsidRPr="003F68E5">
        <w:rPr>
          <w:rFonts w:ascii="宋体" w:eastAsia="宋体" w:hAnsi="宋体" w:hint="eastAsia"/>
        </w:rPr>
        <w:t>账号的登录权限。</w:t>
      </w:r>
    </w:p>
    <w:sectPr w:rsidR="00C8653A" w:rsidRPr="003F68E5" w:rsidSect="004838C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FEE" w:rsidRDefault="00570FEE" w:rsidP="001A7EEF">
      <w:r>
        <w:separator/>
      </w:r>
    </w:p>
  </w:endnote>
  <w:endnote w:type="continuationSeparator" w:id="0">
    <w:p w:rsidR="00570FEE" w:rsidRDefault="00570FEE" w:rsidP="001A7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FEE" w:rsidRDefault="00570FEE" w:rsidP="001A7EEF">
      <w:r>
        <w:separator/>
      </w:r>
    </w:p>
  </w:footnote>
  <w:footnote w:type="continuationSeparator" w:id="0">
    <w:p w:rsidR="00570FEE" w:rsidRDefault="00570FEE" w:rsidP="001A7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A9C"/>
    <w:multiLevelType w:val="hybridMultilevel"/>
    <w:tmpl w:val="1784888C"/>
    <w:lvl w:ilvl="0" w:tplc="048A6F58">
      <w:start w:val="2"/>
      <w:numFmt w:val="decimal"/>
      <w:lvlText w:val="%1．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D8359C1"/>
    <w:multiLevelType w:val="hybridMultilevel"/>
    <w:tmpl w:val="F01053C0"/>
    <w:lvl w:ilvl="0" w:tplc="EF4820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4F8417C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9D7134"/>
    <w:multiLevelType w:val="hybridMultilevel"/>
    <w:tmpl w:val="337A32DE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40734273"/>
    <w:multiLevelType w:val="hybridMultilevel"/>
    <w:tmpl w:val="11C03E10"/>
    <w:lvl w:ilvl="0" w:tplc="214CAA48">
      <w:start w:val="1"/>
      <w:numFmt w:val="decimal"/>
      <w:lvlText w:val="%1."/>
      <w:lvlJc w:val="left"/>
      <w:pPr>
        <w:ind w:left="90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4DDE7E62"/>
    <w:multiLevelType w:val="hybridMultilevel"/>
    <w:tmpl w:val="8E42186A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4273E6"/>
    <w:multiLevelType w:val="hybridMultilevel"/>
    <w:tmpl w:val="0346DFD0"/>
    <w:lvl w:ilvl="0" w:tplc="AEDA4F7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3D22C2"/>
    <w:multiLevelType w:val="hybridMultilevel"/>
    <w:tmpl w:val="916C6C52"/>
    <w:lvl w:ilvl="0" w:tplc="7644A6D4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709F5E31"/>
    <w:multiLevelType w:val="hybridMultilevel"/>
    <w:tmpl w:val="88B28E70"/>
    <w:lvl w:ilvl="0" w:tplc="214CAA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EF3454"/>
    <w:multiLevelType w:val="hybridMultilevel"/>
    <w:tmpl w:val="935238AE"/>
    <w:lvl w:ilvl="0" w:tplc="DCDA1A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67328"/>
    <w:multiLevelType w:val="hybridMultilevel"/>
    <w:tmpl w:val="2368AD9E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26B"/>
    <w:rsid w:val="0002426B"/>
    <w:rsid w:val="00052896"/>
    <w:rsid w:val="0007108B"/>
    <w:rsid w:val="0007389A"/>
    <w:rsid w:val="00083074"/>
    <w:rsid w:val="000B2B49"/>
    <w:rsid w:val="000B3B02"/>
    <w:rsid w:val="000B49EF"/>
    <w:rsid w:val="000E17B7"/>
    <w:rsid w:val="000F7A84"/>
    <w:rsid w:val="00114419"/>
    <w:rsid w:val="00143B42"/>
    <w:rsid w:val="00152785"/>
    <w:rsid w:val="00162DBC"/>
    <w:rsid w:val="00173D91"/>
    <w:rsid w:val="001A7EEF"/>
    <w:rsid w:val="001B3ED4"/>
    <w:rsid w:val="001F524D"/>
    <w:rsid w:val="002726F7"/>
    <w:rsid w:val="00290866"/>
    <w:rsid w:val="00292FA7"/>
    <w:rsid w:val="002E6AAB"/>
    <w:rsid w:val="0033356E"/>
    <w:rsid w:val="0033358A"/>
    <w:rsid w:val="003369E7"/>
    <w:rsid w:val="00360ECB"/>
    <w:rsid w:val="0037207D"/>
    <w:rsid w:val="0037319E"/>
    <w:rsid w:val="00377F8D"/>
    <w:rsid w:val="003B4E5D"/>
    <w:rsid w:val="003F68E5"/>
    <w:rsid w:val="003F6976"/>
    <w:rsid w:val="003F7881"/>
    <w:rsid w:val="004447AE"/>
    <w:rsid w:val="004561F6"/>
    <w:rsid w:val="004830C8"/>
    <w:rsid w:val="004838C9"/>
    <w:rsid w:val="004B4D56"/>
    <w:rsid w:val="004C051D"/>
    <w:rsid w:val="004C2042"/>
    <w:rsid w:val="004C58C6"/>
    <w:rsid w:val="004F6C55"/>
    <w:rsid w:val="005354D8"/>
    <w:rsid w:val="00543DDC"/>
    <w:rsid w:val="005677FE"/>
    <w:rsid w:val="00570FEE"/>
    <w:rsid w:val="00574FD8"/>
    <w:rsid w:val="00590612"/>
    <w:rsid w:val="005B3916"/>
    <w:rsid w:val="005C6A80"/>
    <w:rsid w:val="00615522"/>
    <w:rsid w:val="0065583B"/>
    <w:rsid w:val="006622EA"/>
    <w:rsid w:val="006678FE"/>
    <w:rsid w:val="006B040A"/>
    <w:rsid w:val="006C66F9"/>
    <w:rsid w:val="006D38A5"/>
    <w:rsid w:val="006E442A"/>
    <w:rsid w:val="006F1F11"/>
    <w:rsid w:val="007100F5"/>
    <w:rsid w:val="0074127F"/>
    <w:rsid w:val="00747DA5"/>
    <w:rsid w:val="00760F87"/>
    <w:rsid w:val="00772660"/>
    <w:rsid w:val="007765B9"/>
    <w:rsid w:val="00777B71"/>
    <w:rsid w:val="00785B84"/>
    <w:rsid w:val="007A7F6E"/>
    <w:rsid w:val="008118C4"/>
    <w:rsid w:val="008132C8"/>
    <w:rsid w:val="00821578"/>
    <w:rsid w:val="008305A1"/>
    <w:rsid w:val="0083385B"/>
    <w:rsid w:val="0084279F"/>
    <w:rsid w:val="008628AD"/>
    <w:rsid w:val="008A3B77"/>
    <w:rsid w:val="008A5333"/>
    <w:rsid w:val="008D6558"/>
    <w:rsid w:val="008F2FE6"/>
    <w:rsid w:val="00947BB8"/>
    <w:rsid w:val="0098517D"/>
    <w:rsid w:val="009D04D8"/>
    <w:rsid w:val="009E3A49"/>
    <w:rsid w:val="00A21DFC"/>
    <w:rsid w:val="00A362DA"/>
    <w:rsid w:val="00A3668A"/>
    <w:rsid w:val="00A565E3"/>
    <w:rsid w:val="00A56CA3"/>
    <w:rsid w:val="00A84539"/>
    <w:rsid w:val="00AB35EA"/>
    <w:rsid w:val="00B32E9B"/>
    <w:rsid w:val="00B558B4"/>
    <w:rsid w:val="00B92074"/>
    <w:rsid w:val="00B97E62"/>
    <w:rsid w:val="00BA1F55"/>
    <w:rsid w:val="00C00E17"/>
    <w:rsid w:val="00C61A40"/>
    <w:rsid w:val="00C8559F"/>
    <w:rsid w:val="00C8653A"/>
    <w:rsid w:val="00CA4541"/>
    <w:rsid w:val="00CB1FFB"/>
    <w:rsid w:val="00D746E0"/>
    <w:rsid w:val="00D81165"/>
    <w:rsid w:val="00D86487"/>
    <w:rsid w:val="00D92D8B"/>
    <w:rsid w:val="00D94750"/>
    <w:rsid w:val="00DB3A5D"/>
    <w:rsid w:val="00DE3447"/>
    <w:rsid w:val="00E02962"/>
    <w:rsid w:val="00E15FC5"/>
    <w:rsid w:val="00E4054B"/>
    <w:rsid w:val="00E55A5A"/>
    <w:rsid w:val="00EC7071"/>
    <w:rsid w:val="00F023C1"/>
    <w:rsid w:val="00F10AFA"/>
    <w:rsid w:val="00F220BA"/>
    <w:rsid w:val="00F52BC7"/>
    <w:rsid w:val="00F623D4"/>
    <w:rsid w:val="00F82643"/>
    <w:rsid w:val="00F82B02"/>
    <w:rsid w:val="00FA0690"/>
    <w:rsid w:val="00FA17C4"/>
    <w:rsid w:val="00FC14DF"/>
    <w:rsid w:val="00FD5FCF"/>
    <w:rsid w:val="00FE10D4"/>
    <w:rsid w:val="00FF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6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7E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7E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7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7E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A7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7E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6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7E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7E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A7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7E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A7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7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216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76</cp:revision>
  <cp:lastPrinted>2017-09-18T07:50:00Z</cp:lastPrinted>
  <dcterms:created xsi:type="dcterms:W3CDTF">2017-09-13T00:14:00Z</dcterms:created>
  <dcterms:modified xsi:type="dcterms:W3CDTF">2017-09-18T08:59:00Z</dcterms:modified>
</cp:coreProperties>
</file>